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5162E" w14:textId="77777777" w:rsidR="00F83FF7" w:rsidRDefault="00C80293" w:rsidP="00442F8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УТВЕРЖДАЮ:</w:t>
      </w:r>
    </w:p>
    <w:p w14:paraId="37A0B475" w14:textId="77777777" w:rsidR="00C80293" w:rsidRDefault="00C80293" w:rsidP="00442F8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Заведующий МБДОУ </w:t>
      </w:r>
    </w:p>
    <w:p w14:paraId="2B37CCDD" w14:textId="7E04B030" w:rsidR="00C80293" w:rsidRDefault="00C80293" w:rsidP="00442F8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детский сад № 1 «Улыбка» </w:t>
      </w:r>
    </w:p>
    <w:p w14:paraId="16BB0464" w14:textId="14F6D5C3" w:rsidR="00C80293" w:rsidRPr="00732B0E" w:rsidRDefault="00C80293" w:rsidP="00442F8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Pr="00732B0E">
        <w:rPr>
          <w:rFonts w:ascii="Times New Roman" w:hAnsi="Times New Roman" w:cs="Times New Roman"/>
          <w:sz w:val="28"/>
          <w:szCs w:val="28"/>
        </w:rPr>
        <w:t>Приказ №</w:t>
      </w:r>
      <w:r w:rsidR="006823E8" w:rsidRPr="00732B0E">
        <w:rPr>
          <w:rFonts w:ascii="Times New Roman" w:hAnsi="Times New Roman" w:cs="Times New Roman"/>
          <w:sz w:val="28"/>
          <w:szCs w:val="28"/>
        </w:rPr>
        <w:t>56</w:t>
      </w:r>
      <w:r w:rsidR="00F12828" w:rsidRPr="00732B0E">
        <w:rPr>
          <w:rFonts w:ascii="Times New Roman" w:hAnsi="Times New Roman" w:cs="Times New Roman"/>
          <w:sz w:val="28"/>
          <w:szCs w:val="28"/>
        </w:rPr>
        <w:t xml:space="preserve"> </w:t>
      </w:r>
      <w:r w:rsidR="005B0920" w:rsidRPr="00732B0E">
        <w:rPr>
          <w:rFonts w:ascii="Times New Roman" w:hAnsi="Times New Roman" w:cs="Times New Roman"/>
          <w:sz w:val="28"/>
          <w:szCs w:val="28"/>
        </w:rPr>
        <w:t xml:space="preserve"> </w:t>
      </w:r>
      <w:r w:rsidR="00E37E47" w:rsidRPr="00732B0E">
        <w:rPr>
          <w:rFonts w:ascii="Times New Roman" w:hAnsi="Times New Roman" w:cs="Times New Roman"/>
          <w:sz w:val="28"/>
          <w:szCs w:val="28"/>
          <w:u w:val="single"/>
        </w:rPr>
        <w:t xml:space="preserve"> </w:t>
      </w:r>
      <w:r w:rsidRPr="00732B0E">
        <w:rPr>
          <w:rFonts w:ascii="Times New Roman" w:hAnsi="Times New Roman" w:cs="Times New Roman"/>
          <w:sz w:val="28"/>
          <w:szCs w:val="28"/>
        </w:rPr>
        <w:t>от</w:t>
      </w:r>
      <w:r w:rsidR="00DA3C03" w:rsidRPr="00732B0E">
        <w:rPr>
          <w:rFonts w:ascii="Times New Roman" w:hAnsi="Times New Roman" w:cs="Times New Roman"/>
          <w:sz w:val="28"/>
          <w:szCs w:val="28"/>
        </w:rPr>
        <w:t xml:space="preserve"> </w:t>
      </w:r>
      <w:r w:rsidR="006823E8" w:rsidRPr="00732B0E">
        <w:rPr>
          <w:rFonts w:ascii="Times New Roman" w:hAnsi="Times New Roman" w:cs="Times New Roman"/>
          <w:sz w:val="28"/>
          <w:szCs w:val="28"/>
          <w:u w:val="single"/>
        </w:rPr>
        <w:t>01</w:t>
      </w:r>
      <w:r w:rsidR="00DA3C03" w:rsidRPr="00732B0E">
        <w:rPr>
          <w:rFonts w:ascii="Times New Roman" w:hAnsi="Times New Roman" w:cs="Times New Roman"/>
          <w:sz w:val="28"/>
          <w:szCs w:val="28"/>
          <w:u w:val="single"/>
        </w:rPr>
        <w:t>.</w:t>
      </w:r>
      <w:r w:rsidR="006823E8" w:rsidRPr="00732B0E">
        <w:rPr>
          <w:rFonts w:ascii="Times New Roman" w:hAnsi="Times New Roman" w:cs="Times New Roman"/>
          <w:sz w:val="28"/>
          <w:szCs w:val="28"/>
          <w:u w:val="single"/>
        </w:rPr>
        <w:t>10</w:t>
      </w:r>
      <w:r w:rsidR="00DA3C03" w:rsidRPr="00732B0E">
        <w:rPr>
          <w:rFonts w:ascii="Times New Roman" w:hAnsi="Times New Roman" w:cs="Times New Roman"/>
          <w:sz w:val="28"/>
          <w:szCs w:val="28"/>
          <w:u w:val="single"/>
        </w:rPr>
        <w:t>.202</w:t>
      </w:r>
      <w:r w:rsidR="006823E8" w:rsidRPr="00732B0E">
        <w:rPr>
          <w:rFonts w:ascii="Times New Roman" w:hAnsi="Times New Roman" w:cs="Times New Roman"/>
          <w:sz w:val="28"/>
          <w:szCs w:val="28"/>
          <w:u w:val="single"/>
        </w:rPr>
        <w:t>6</w:t>
      </w:r>
      <w:r w:rsidR="00DA3C03" w:rsidRPr="00732B0E">
        <w:rPr>
          <w:rFonts w:ascii="Times New Roman" w:hAnsi="Times New Roman" w:cs="Times New Roman"/>
          <w:sz w:val="28"/>
          <w:szCs w:val="28"/>
          <w:u w:val="single"/>
        </w:rPr>
        <w:t>г.</w:t>
      </w:r>
    </w:p>
    <w:p w14:paraId="1FA43C75" w14:textId="346AB5A9" w:rsidR="00C80293" w:rsidRDefault="00442F8B" w:rsidP="00442F8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00C80293">
        <w:rPr>
          <w:rFonts w:ascii="Times New Roman" w:hAnsi="Times New Roman" w:cs="Times New Roman"/>
          <w:sz w:val="28"/>
          <w:szCs w:val="28"/>
        </w:rPr>
        <w:t>____________</w:t>
      </w:r>
      <w:r w:rsidRPr="00442F8B">
        <w:rPr>
          <w:rFonts w:ascii="Times New Roman" w:hAnsi="Times New Roman" w:cs="Times New Roman"/>
          <w:sz w:val="28"/>
          <w:szCs w:val="28"/>
        </w:rPr>
        <w:t xml:space="preserve"> </w:t>
      </w:r>
      <w:r>
        <w:rPr>
          <w:rFonts w:ascii="Times New Roman" w:hAnsi="Times New Roman" w:cs="Times New Roman"/>
          <w:sz w:val="28"/>
          <w:szCs w:val="28"/>
        </w:rPr>
        <w:t xml:space="preserve">О.В. </w:t>
      </w:r>
      <w:r w:rsidR="00ED5445">
        <w:rPr>
          <w:rFonts w:ascii="Times New Roman" w:hAnsi="Times New Roman" w:cs="Times New Roman"/>
          <w:sz w:val="28"/>
          <w:szCs w:val="28"/>
        </w:rPr>
        <w:t>Орлова</w:t>
      </w:r>
    </w:p>
    <w:p w14:paraId="7AB01CF5" w14:textId="77777777" w:rsidR="00C80293" w:rsidRDefault="00C80293" w:rsidP="00A02DF4">
      <w:pPr>
        <w:pStyle w:val="ConsPlusNormal"/>
        <w:jc w:val="center"/>
        <w:rPr>
          <w:rFonts w:ascii="Times New Roman" w:hAnsi="Times New Roman" w:cs="Times New Roman"/>
          <w:sz w:val="28"/>
          <w:szCs w:val="28"/>
        </w:rPr>
      </w:pPr>
    </w:p>
    <w:p w14:paraId="5153D5A5" w14:textId="77777777" w:rsidR="00A02DF4" w:rsidRPr="00F25CFF" w:rsidRDefault="00F25CFF" w:rsidP="00A02DF4">
      <w:pPr>
        <w:pStyle w:val="ConsPlusNormal"/>
        <w:jc w:val="center"/>
        <w:rPr>
          <w:rFonts w:ascii="Times New Roman" w:hAnsi="Times New Roman" w:cs="Times New Roman"/>
          <w:b/>
          <w:sz w:val="28"/>
          <w:szCs w:val="28"/>
        </w:rPr>
      </w:pPr>
      <w:r w:rsidRPr="00F25CFF">
        <w:rPr>
          <w:rFonts w:ascii="Times New Roman" w:hAnsi="Times New Roman" w:cs="Times New Roman"/>
          <w:b/>
          <w:sz w:val="28"/>
          <w:szCs w:val="28"/>
        </w:rPr>
        <w:t>Положение</w:t>
      </w:r>
    </w:p>
    <w:p w14:paraId="1837F17D" w14:textId="77777777" w:rsidR="004466FB" w:rsidRDefault="003259E5" w:rsidP="004466FB">
      <w:pPr>
        <w:pStyle w:val="ConsPlusNormal"/>
        <w:jc w:val="center"/>
        <w:rPr>
          <w:rFonts w:ascii="Times New Roman" w:hAnsi="Times New Roman" w:cs="Times New Roman"/>
          <w:sz w:val="28"/>
          <w:szCs w:val="28"/>
        </w:rPr>
      </w:pPr>
      <w:r w:rsidRPr="003259E5">
        <w:rPr>
          <w:rFonts w:ascii="Times New Roman" w:hAnsi="Times New Roman" w:cs="Times New Roman"/>
          <w:sz w:val="28"/>
          <w:szCs w:val="28"/>
        </w:rPr>
        <w:t xml:space="preserve">о порядке и условиях оплаты и стимулирования </w:t>
      </w:r>
      <w:r w:rsidR="004466FB">
        <w:rPr>
          <w:rFonts w:ascii="Times New Roman" w:hAnsi="Times New Roman" w:cs="Times New Roman"/>
          <w:sz w:val="28"/>
          <w:szCs w:val="28"/>
        </w:rPr>
        <w:t>труда</w:t>
      </w:r>
    </w:p>
    <w:p w14:paraId="3537F405" w14:textId="77777777" w:rsidR="003259E5" w:rsidRDefault="003259E5" w:rsidP="004466FB">
      <w:pPr>
        <w:pStyle w:val="ConsPlusNormal"/>
        <w:jc w:val="center"/>
        <w:rPr>
          <w:rFonts w:ascii="Times New Roman" w:hAnsi="Times New Roman" w:cs="Times New Roman"/>
          <w:sz w:val="28"/>
          <w:szCs w:val="28"/>
        </w:rPr>
      </w:pPr>
      <w:r w:rsidRPr="003259E5">
        <w:rPr>
          <w:rFonts w:ascii="Times New Roman" w:hAnsi="Times New Roman" w:cs="Times New Roman"/>
          <w:sz w:val="28"/>
          <w:szCs w:val="28"/>
        </w:rPr>
        <w:t xml:space="preserve">в </w:t>
      </w:r>
      <w:r w:rsidR="00464AD0">
        <w:rPr>
          <w:rFonts w:ascii="Times New Roman" w:hAnsi="Times New Roman" w:cs="Times New Roman"/>
          <w:sz w:val="28"/>
          <w:szCs w:val="28"/>
        </w:rPr>
        <w:t>М</w:t>
      </w:r>
      <w:r w:rsidRPr="003259E5">
        <w:rPr>
          <w:rFonts w:ascii="Times New Roman" w:hAnsi="Times New Roman" w:cs="Times New Roman"/>
          <w:sz w:val="28"/>
          <w:szCs w:val="28"/>
        </w:rPr>
        <w:t>униципальн</w:t>
      </w:r>
      <w:r w:rsidR="00464AD0">
        <w:rPr>
          <w:rFonts w:ascii="Times New Roman" w:hAnsi="Times New Roman" w:cs="Times New Roman"/>
          <w:sz w:val="28"/>
          <w:szCs w:val="28"/>
        </w:rPr>
        <w:t>ом</w:t>
      </w:r>
      <w:r w:rsidRPr="003259E5">
        <w:rPr>
          <w:rFonts w:ascii="Times New Roman" w:hAnsi="Times New Roman" w:cs="Times New Roman"/>
          <w:sz w:val="28"/>
          <w:szCs w:val="28"/>
        </w:rPr>
        <w:t xml:space="preserve"> бюджетн</w:t>
      </w:r>
      <w:r w:rsidR="00464AD0">
        <w:rPr>
          <w:rFonts w:ascii="Times New Roman" w:hAnsi="Times New Roman" w:cs="Times New Roman"/>
          <w:sz w:val="28"/>
          <w:szCs w:val="28"/>
        </w:rPr>
        <w:t>ом дошкольном образовательном</w:t>
      </w:r>
      <w:r w:rsidRPr="003259E5">
        <w:rPr>
          <w:rFonts w:ascii="Times New Roman" w:hAnsi="Times New Roman" w:cs="Times New Roman"/>
          <w:sz w:val="28"/>
          <w:szCs w:val="28"/>
        </w:rPr>
        <w:t xml:space="preserve"> учреждени</w:t>
      </w:r>
      <w:r w:rsidR="00464AD0">
        <w:rPr>
          <w:rFonts w:ascii="Times New Roman" w:hAnsi="Times New Roman" w:cs="Times New Roman"/>
          <w:sz w:val="28"/>
          <w:szCs w:val="28"/>
        </w:rPr>
        <w:t xml:space="preserve">и детский сад № </w:t>
      </w:r>
      <w:r w:rsidR="00400F79">
        <w:rPr>
          <w:rFonts w:ascii="Times New Roman" w:hAnsi="Times New Roman" w:cs="Times New Roman"/>
          <w:sz w:val="28"/>
          <w:szCs w:val="28"/>
        </w:rPr>
        <w:t>1</w:t>
      </w:r>
      <w:r w:rsidR="00464AD0">
        <w:rPr>
          <w:rFonts w:ascii="Times New Roman" w:hAnsi="Times New Roman" w:cs="Times New Roman"/>
          <w:sz w:val="28"/>
          <w:szCs w:val="28"/>
        </w:rPr>
        <w:t xml:space="preserve"> «</w:t>
      </w:r>
      <w:r w:rsidR="00400F79">
        <w:rPr>
          <w:rFonts w:ascii="Times New Roman" w:hAnsi="Times New Roman" w:cs="Times New Roman"/>
          <w:sz w:val="28"/>
          <w:szCs w:val="28"/>
        </w:rPr>
        <w:t>Улыбка</w:t>
      </w:r>
      <w:r w:rsidR="00464AD0">
        <w:rPr>
          <w:rFonts w:ascii="Times New Roman" w:hAnsi="Times New Roman" w:cs="Times New Roman"/>
          <w:sz w:val="28"/>
          <w:szCs w:val="28"/>
        </w:rPr>
        <w:t>»</w:t>
      </w:r>
    </w:p>
    <w:p w14:paraId="3E9932B7" w14:textId="77777777" w:rsidR="00464AD0" w:rsidRDefault="00464AD0" w:rsidP="00A02DF4">
      <w:pPr>
        <w:pStyle w:val="ConsPlusNormal"/>
        <w:jc w:val="center"/>
        <w:outlineLvl w:val="1"/>
        <w:rPr>
          <w:rFonts w:ascii="Times New Roman" w:hAnsi="Times New Roman" w:cs="Times New Roman"/>
          <w:sz w:val="28"/>
          <w:szCs w:val="28"/>
        </w:rPr>
      </w:pPr>
    </w:p>
    <w:p w14:paraId="163B7A96" w14:textId="77777777" w:rsidR="00F83FF7" w:rsidRPr="00A02DF4" w:rsidRDefault="00F83FF7" w:rsidP="00A02DF4">
      <w:pPr>
        <w:pStyle w:val="ConsPlusNormal"/>
        <w:jc w:val="center"/>
        <w:outlineLvl w:val="1"/>
        <w:rPr>
          <w:rFonts w:ascii="Times New Roman" w:hAnsi="Times New Roman" w:cs="Times New Roman"/>
          <w:sz w:val="28"/>
          <w:szCs w:val="28"/>
        </w:rPr>
      </w:pPr>
      <w:r w:rsidRPr="00A02DF4">
        <w:rPr>
          <w:rFonts w:ascii="Times New Roman" w:hAnsi="Times New Roman" w:cs="Times New Roman"/>
          <w:sz w:val="28"/>
          <w:szCs w:val="28"/>
        </w:rPr>
        <w:t>1. Общие положения</w:t>
      </w:r>
    </w:p>
    <w:p w14:paraId="02DA99BF" w14:textId="77777777" w:rsidR="00F83FF7" w:rsidRPr="00A02DF4" w:rsidRDefault="00F83FF7" w:rsidP="00A02DF4">
      <w:pPr>
        <w:pStyle w:val="ConsPlusNormal"/>
        <w:jc w:val="both"/>
        <w:rPr>
          <w:rFonts w:ascii="Times New Roman" w:hAnsi="Times New Roman" w:cs="Times New Roman"/>
          <w:sz w:val="28"/>
          <w:szCs w:val="28"/>
        </w:rPr>
      </w:pPr>
    </w:p>
    <w:p w14:paraId="1748F248" w14:textId="3F4A55AE" w:rsidR="00F83FF7" w:rsidRPr="004A5C51" w:rsidRDefault="00F83FF7" w:rsidP="0096074D">
      <w:pPr>
        <w:pStyle w:val="ConsPlusNormal"/>
        <w:ind w:firstLine="709"/>
        <w:jc w:val="both"/>
        <w:rPr>
          <w:rFonts w:ascii="Times New Roman" w:hAnsi="Times New Roman" w:cs="Times New Roman"/>
          <w:color w:val="FF0000"/>
          <w:sz w:val="28"/>
          <w:szCs w:val="28"/>
        </w:rPr>
      </w:pPr>
      <w:r w:rsidRPr="00A02DF4">
        <w:rPr>
          <w:rFonts w:ascii="Times New Roman" w:hAnsi="Times New Roman" w:cs="Times New Roman"/>
          <w:sz w:val="28"/>
          <w:szCs w:val="28"/>
        </w:rPr>
        <w:t>1.</w:t>
      </w:r>
      <w:r w:rsidRPr="005B0920">
        <w:rPr>
          <w:rFonts w:ascii="Times New Roman" w:hAnsi="Times New Roman" w:cs="Times New Roman"/>
          <w:sz w:val="28"/>
          <w:szCs w:val="28"/>
        </w:rPr>
        <w:t>1. Настоящее Положение разработано в соответствии</w:t>
      </w:r>
      <w:r w:rsidR="00E37E47" w:rsidRPr="005B0920">
        <w:rPr>
          <w:rFonts w:ascii="Times New Roman" w:hAnsi="Times New Roman" w:cs="Times New Roman"/>
          <w:sz w:val="28"/>
          <w:szCs w:val="28"/>
        </w:rPr>
        <w:t xml:space="preserve"> </w:t>
      </w:r>
      <w:r w:rsidR="00511B4A" w:rsidRPr="005B0920">
        <w:rPr>
          <w:rFonts w:ascii="Times New Roman" w:hAnsi="Times New Roman" w:cs="Times New Roman"/>
          <w:sz w:val="28"/>
          <w:szCs w:val="28"/>
        </w:rPr>
        <w:t>с требованиями трудового законодательства и иных нормативных правов</w:t>
      </w:r>
      <w:r w:rsidR="005B0920" w:rsidRPr="005B0920">
        <w:rPr>
          <w:rFonts w:ascii="Times New Roman" w:hAnsi="Times New Roman" w:cs="Times New Roman"/>
          <w:sz w:val="28"/>
          <w:szCs w:val="28"/>
        </w:rPr>
        <w:t>ы</w:t>
      </w:r>
      <w:r w:rsidR="00511B4A" w:rsidRPr="005B0920">
        <w:rPr>
          <w:rFonts w:ascii="Times New Roman" w:hAnsi="Times New Roman" w:cs="Times New Roman"/>
          <w:sz w:val="28"/>
          <w:szCs w:val="28"/>
        </w:rPr>
        <w:t>х актов, содержащих нормы трудового права</w:t>
      </w:r>
      <w:r w:rsidR="00E37E47">
        <w:rPr>
          <w:rFonts w:ascii="Times New Roman" w:hAnsi="Times New Roman" w:cs="Times New Roman"/>
          <w:sz w:val="28"/>
          <w:szCs w:val="28"/>
        </w:rPr>
        <w:t xml:space="preserve">, постановлением Правительства Тверской области от 18.08.2017 «247-пп «О порядке  и условиях оплаты и стимулирования труда в отдельных организациях сферы образования», постановлением Администрации Осташковского муниципального округа от </w:t>
      </w:r>
      <w:r w:rsidR="006823E8">
        <w:rPr>
          <w:rFonts w:ascii="Times New Roman" w:hAnsi="Times New Roman" w:cs="Times New Roman"/>
          <w:sz w:val="28"/>
          <w:szCs w:val="28"/>
        </w:rPr>
        <w:t>25</w:t>
      </w:r>
      <w:r w:rsidR="00E37E47">
        <w:rPr>
          <w:rFonts w:ascii="Times New Roman" w:hAnsi="Times New Roman" w:cs="Times New Roman"/>
          <w:sz w:val="28"/>
          <w:szCs w:val="28"/>
        </w:rPr>
        <w:t>.0</w:t>
      </w:r>
      <w:r w:rsidR="006823E8">
        <w:rPr>
          <w:rFonts w:ascii="Times New Roman" w:hAnsi="Times New Roman" w:cs="Times New Roman"/>
          <w:sz w:val="28"/>
          <w:szCs w:val="28"/>
        </w:rPr>
        <w:t>9</w:t>
      </w:r>
      <w:r w:rsidR="00E37E47">
        <w:rPr>
          <w:rFonts w:ascii="Times New Roman" w:hAnsi="Times New Roman" w:cs="Times New Roman"/>
          <w:sz w:val="28"/>
          <w:szCs w:val="28"/>
        </w:rPr>
        <w:t>.202</w:t>
      </w:r>
      <w:r w:rsidR="006823E8">
        <w:rPr>
          <w:rFonts w:ascii="Times New Roman" w:hAnsi="Times New Roman" w:cs="Times New Roman"/>
          <w:sz w:val="28"/>
          <w:szCs w:val="28"/>
        </w:rPr>
        <w:t>6</w:t>
      </w:r>
      <w:r w:rsidR="00E37E47">
        <w:rPr>
          <w:rFonts w:ascii="Times New Roman" w:hAnsi="Times New Roman" w:cs="Times New Roman"/>
          <w:sz w:val="28"/>
          <w:szCs w:val="28"/>
        </w:rPr>
        <w:t xml:space="preserve"> г.</w:t>
      </w:r>
      <w:r w:rsidR="00511B4A">
        <w:rPr>
          <w:rFonts w:ascii="Times New Roman" w:hAnsi="Times New Roman" w:cs="Times New Roman"/>
          <w:sz w:val="28"/>
          <w:szCs w:val="28"/>
        </w:rPr>
        <w:t xml:space="preserve"> №</w:t>
      </w:r>
      <w:r w:rsidR="006823E8">
        <w:rPr>
          <w:rFonts w:ascii="Times New Roman" w:hAnsi="Times New Roman" w:cs="Times New Roman"/>
          <w:sz w:val="28"/>
          <w:szCs w:val="28"/>
        </w:rPr>
        <w:t xml:space="preserve"> 1265</w:t>
      </w:r>
      <w:r w:rsidR="00511B4A">
        <w:rPr>
          <w:rFonts w:ascii="Times New Roman" w:hAnsi="Times New Roman" w:cs="Times New Roman"/>
          <w:sz w:val="28"/>
          <w:szCs w:val="28"/>
        </w:rPr>
        <w:t xml:space="preserve"> «О внесении изменений в постановление Администрации Осташковского городского округа от 28.04.2018 г. № 664 «Об утверждении Положения «О порядке и условиях оплаты  и стимулирования труда в муниципальных учреждениях образования Осташковского городского округа»</w:t>
      </w:r>
      <w:r w:rsidR="00511B4A">
        <w:rPr>
          <w:rFonts w:ascii="Times New Roman" w:hAnsi="Times New Roman" w:cs="Times New Roman"/>
          <w:color w:val="FF0000"/>
          <w:sz w:val="28"/>
          <w:szCs w:val="28"/>
        </w:rPr>
        <w:t>.</w:t>
      </w:r>
    </w:p>
    <w:p w14:paraId="648368FB" w14:textId="77777777" w:rsidR="00F83FF7" w:rsidRPr="00A02DF4" w:rsidRDefault="00F83FF7" w:rsidP="003259E5">
      <w:pPr>
        <w:pStyle w:val="ConsPlusNormal"/>
        <w:ind w:firstLine="708"/>
        <w:jc w:val="both"/>
        <w:rPr>
          <w:rFonts w:ascii="Times New Roman" w:hAnsi="Times New Roman" w:cs="Times New Roman"/>
          <w:sz w:val="28"/>
          <w:szCs w:val="28"/>
        </w:rPr>
      </w:pPr>
      <w:r w:rsidRPr="00A02DF4">
        <w:rPr>
          <w:rFonts w:ascii="Times New Roman" w:hAnsi="Times New Roman" w:cs="Times New Roman"/>
          <w:sz w:val="28"/>
          <w:szCs w:val="28"/>
        </w:rPr>
        <w:t>1.2. Положение устанавливает п</w:t>
      </w:r>
      <w:r w:rsidR="003259E5">
        <w:rPr>
          <w:rFonts w:ascii="Times New Roman" w:hAnsi="Times New Roman" w:cs="Times New Roman"/>
          <w:sz w:val="28"/>
          <w:szCs w:val="28"/>
        </w:rPr>
        <w:t xml:space="preserve">орядок и условия оплаты труда в </w:t>
      </w:r>
      <w:r w:rsidR="00464AD0">
        <w:rPr>
          <w:rFonts w:ascii="Times New Roman" w:hAnsi="Times New Roman" w:cs="Times New Roman"/>
          <w:sz w:val="28"/>
          <w:szCs w:val="28"/>
        </w:rPr>
        <w:t xml:space="preserve">МБДОУ детский сад № </w:t>
      </w:r>
      <w:r w:rsidR="00400F79">
        <w:rPr>
          <w:rFonts w:ascii="Times New Roman" w:hAnsi="Times New Roman" w:cs="Times New Roman"/>
          <w:sz w:val="28"/>
          <w:szCs w:val="28"/>
        </w:rPr>
        <w:t>1</w:t>
      </w:r>
      <w:r w:rsidR="00464AD0">
        <w:rPr>
          <w:rFonts w:ascii="Times New Roman" w:hAnsi="Times New Roman" w:cs="Times New Roman"/>
          <w:sz w:val="28"/>
          <w:szCs w:val="28"/>
        </w:rPr>
        <w:t xml:space="preserve"> «</w:t>
      </w:r>
      <w:r w:rsidR="00400F79">
        <w:rPr>
          <w:rFonts w:ascii="Times New Roman" w:hAnsi="Times New Roman" w:cs="Times New Roman"/>
          <w:sz w:val="28"/>
          <w:szCs w:val="28"/>
        </w:rPr>
        <w:t>Улыбка</w:t>
      </w:r>
      <w:r w:rsidR="00464AD0">
        <w:rPr>
          <w:rFonts w:ascii="Times New Roman" w:hAnsi="Times New Roman" w:cs="Times New Roman"/>
          <w:sz w:val="28"/>
          <w:szCs w:val="28"/>
        </w:rPr>
        <w:t>»</w:t>
      </w:r>
      <w:r w:rsidRPr="00A02DF4">
        <w:rPr>
          <w:rFonts w:ascii="Times New Roman" w:hAnsi="Times New Roman" w:cs="Times New Roman"/>
          <w:sz w:val="28"/>
          <w:szCs w:val="28"/>
        </w:rPr>
        <w:t xml:space="preserve">. Под работниками понимаются работники, занимающие должности руководителей, специалистов и служащих. Под рабочими понимаются работники, работающие по профессиям рабочих. Работникам назначается должностной </w:t>
      </w:r>
      <w:proofErr w:type="gramStart"/>
      <w:r w:rsidRPr="00A02DF4">
        <w:rPr>
          <w:rFonts w:ascii="Times New Roman" w:hAnsi="Times New Roman" w:cs="Times New Roman"/>
          <w:sz w:val="28"/>
          <w:szCs w:val="28"/>
        </w:rPr>
        <w:t xml:space="preserve">оклад, </w:t>
      </w:r>
      <w:r w:rsidR="002E22A1">
        <w:rPr>
          <w:rFonts w:ascii="Times New Roman" w:hAnsi="Times New Roman" w:cs="Times New Roman"/>
          <w:sz w:val="28"/>
          <w:szCs w:val="28"/>
        </w:rPr>
        <w:t xml:space="preserve">  </w:t>
      </w:r>
      <w:proofErr w:type="gramEnd"/>
      <w:r w:rsidR="002E22A1">
        <w:rPr>
          <w:rFonts w:ascii="Times New Roman" w:hAnsi="Times New Roman" w:cs="Times New Roman"/>
          <w:sz w:val="28"/>
          <w:szCs w:val="28"/>
        </w:rPr>
        <w:t xml:space="preserve">                          </w:t>
      </w:r>
      <w:r w:rsidRPr="00A02DF4">
        <w:rPr>
          <w:rFonts w:ascii="Times New Roman" w:hAnsi="Times New Roman" w:cs="Times New Roman"/>
          <w:sz w:val="28"/>
          <w:szCs w:val="28"/>
        </w:rPr>
        <w:t xml:space="preserve">а рабочим </w:t>
      </w:r>
      <w:r w:rsidR="002E22A1">
        <w:rPr>
          <w:rFonts w:ascii="Times New Roman" w:hAnsi="Times New Roman" w:cs="Times New Roman"/>
          <w:sz w:val="28"/>
          <w:szCs w:val="28"/>
        </w:rPr>
        <w:t>–</w:t>
      </w:r>
      <w:r w:rsidRPr="00A02DF4">
        <w:rPr>
          <w:rFonts w:ascii="Times New Roman" w:hAnsi="Times New Roman" w:cs="Times New Roman"/>
          <w:sz w:val="28"/>
          <w:szCs w:val="28"/>
        </w:rPr>
        <w:t xml:space="preserve"> оклад.</w:t>
      </w:r>
    </w:p>
    <w:p w14:paraId="205F5833"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1.3. Условия оплаты труда, включая размер должностного оклада (оклада) работника (рабочего), компенсационных выплат и стимулирующих выплат, являются обязательными для включения в трудовой договор.</w:t>
      </w:r>
    </w:p>
    <w:p w14:paraId="04C76F67"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1.4. При утверждении Правительством Российской Федерации базовых должностных окладов (базовых окладов) по профессиональным квалификационным группам (далее </w:t>
      </w:r>
      <w:r w:rsidR="002E22A1">
        <w:rPr>
          <w:rFonts w:ascii="Times New Roman" w:hAnsi="Times New Roman" w:cs="Times New Roman"/>
          <w:sz w:val="28"/>
          <w:szCs w:val="28"/>
        </w:rPr>
        <w:t>–</w:t>
      </w:r>
      <w:r w:rsidRPr="00A02DF4">
        <w:rPr>
          <w:rFonts w:ascii="Times New Roman" w:hAnsi="Times New Roman" w:cs="Times New Roman"/>
          <w:sz w:val="28"/>
          <w:szCs w:val="28"/>
        </w:rPr>
        <w:t xml:space="preserve"> ПКГ) должностные оклады (оклады) работников (рабочих), входящих в эти ПКГ, устанавливаются в размере не ниже соответствующих базовых должностных окладов (базовых окладов).</w:t>
      </w:r>
    </w:p>
    <w:p w14:paraId="720971D8"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1.5. Оплата труда работников (рабочих),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должности (виду работ).</w:t>
      </w:r>
    </w:p>
    <w:p w14:paraId="6F616AD8"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lastRenderedPageBreak/>
        <w:t>1.6. Заработная плата работников (рабочих), предельным размером не ограничивается, за исключением случаев, установленных пунктом 1.7.</w:t>
      </w:r>
    </w:p>
    <w:p w14:paraId="074CD895"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1.7. Предельный уровень соотношения среднемесячной заработной платы руководителей, их заместителей и главных бухгалтеров организаций образования и среднемесячной заработной платы работников таких организаций устанавливается в следующих пределах:</w:t>
      </w:r>
    </w:p>
    <w:p w14:paraId="2A1D8633"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а) для руководителей организаций образования – в кратности до 6,0 (среднемесячная заработная плата руководителя организации образования не должна превышать шестикратный размер среднемесячной заработной платы работников данной организации);</w:t>
      </w:r>
    </w:p>
    <w:p w14:paraId="49B22399"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б) для заместителей руководителя организаций образования – в кратности до 5,0 (среднемесячная заработная плата заместителя руководителя организации образования не должна превышать пятикратный размер среднемесячной заработной платы работников данной организации);</w:t>
      </w:r>
    </w:p>
    <w:p w14:paraId="520C92F3"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в) для главных бухгалтеров организаций образования – в кратности до 4,0 (среднемесячная заработная плата главного бухгалтера организации образования не должна превышать четырехкратный размер среднемесячной заработной платы работников данной организации).</w:t>
      </w:r>
    </w:p>
    <w:p w14:paraId="476E6379"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В случае </w:t>
      </w:r>
      <w:proofErr w:type="gramStart"/>
      <w:r w:rsidRPr="00A02DF4">
        <w:rPr>
          <w:rFonts w:ascii="Times New Roman" w:hAnsi="Times New Roman" w:cs="Times New Roman"/>
          <w:sz w:val="28"/>
          <w:szCs w:val="28"/>
        </w:rPr>
        <w:t>если  главный</w:t>
      </w:r>
      <w:proofErr w:type="gramEnd"/>
      <w:r w:rsidRPr="00A02DF4">
        <w:rPr>
          <w:rFonts w:ascii="Times New Roman" w:hAnsi="Times New Roman" w:cs="Times New Roman"/>
          <w:sz w:val="28"/>
          <w:szCs w:val="28"/>
        </w:rPr>
        <w:t xml:space="preserve"> бухгалтер одновременно является заместителем руководителя организации образования, предельный уровень соотношения его заработной платы определяется в соответствии с подпунктом «б» настоящего пункта.</w:t>
      </w:r>
    </w:p>
    <w:p w14:paraId="70EAE1B6"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Среднемесячная заработная плата руководителей, их заместителей и главных бухгалтеров организации образования формируется за счет всех источников финансового обеспечения и рассчитывается за календарный год.</w:t>
      </w:r>
    </w:p>
    <w:p w14:paraId="7DE1EB44"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Среднемесячная заработная плата работников организации образования формируется за счет всех источников финансового обеспечения без учета заработной платы соответствующего руководителя, его заместителей, главного бухгалтера и рассчитывается за календарный год.</w:t>
      </w:r>
    </w:p>
    <w:p w14:paraId="5F0B7C1F" w14:textId="77777777" w:rsidR="00F83FF7" w:rsidRPr="00A02DF4" w:rsidRDefault="00F83FF7" w:rsidP="00A02DF4">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1.8. Размеры ставок почасовой оплаты труда устанавливаются организацией образования самостоятельно.</w:t>
      </w:r>
    </w:p>
    <w:p w14:paraId="56A5AB2B" w14:textId="77777777" w:rsidR="00F83FF7" w:rsidRPr="00A02DF4" w:rsidRDefault="00F83FF7" w:rsidP="00A02DF4">
      <w:pPr>
        <w:pStyle w:val="ConsPlusNormal"/>
        <w:jc w:val="center"/>
        <w:outlineLvl w:val="1"/>
        <w:rPr>
          <w:rFonts w:ascii="Times New Roman" w:hAnsi="Times New Roman" w:cs="Times New Roman"/>
          <w:sz w:val="28"/>
          <w:szCs w:val="28"/>
        </w:rPr>
      </w:pPr>
    </w:p>
    <w:p w14:paraId="2CA47EC4" w14:textId="77777777" w:rsidR="00F83FF7" w:rsidRPr="00A02DF4" w:rsidRDefault="00F83FF7" w:rsidP="00A02DF4">
      <w:pPr>
        <w:pStyle w:val="ConsPlusNormal"/>
        <w:jc w:val="center"/>
        <w:outlineLvl w:val="1"/>
        <w:rPr>
          <w:rFonts w:ascii="Times New Roman" w:hAnsi="Times New Roman" w:cs="Times New Roman"/>
          <w:sz w:val="28"/>
          <w:szCs w:val="28"/>
        </w:rPr>
      </w:pPr>
      <w:r w:rsidRPr="00A02DF4">
        <w:rPr>
          <w:rFonts w:ascii="Times New Roman" w:hAnsi="Times New Roman" w:cs="Times New Roman"/>
          <w:sz w:val="28"/>
          <w:szCs w:val="28"/>
        </w:rPr>
        <w:t>2. Порядок и условия оплаты труда работников образования</w:t>
      </w:r>
    </w:p>
    <w:p w14:paraId="3D9FFF7E" w14:textId="77777777" w:rsidR="00F83FF7" w:rsidRPr="00A02DF4" w:rsidRDefault="00F83FF7" w:rsidP="00A02DF4">
      <w:pPr>
        <w:pStyle w:val="ConsPlusNormal"/>
        <w:jc w:val="both"/>
        <w:rPr>
          <w:rFonts w:ascii="Times New Roman" w:hAnsi="Times New Roman" w:cs="Times New Roman"/>
          <w:sz w:val="28"/>
          <w:szCs w:val="28"/>
        </w:rPr>
      </w:pPr>
    </w:p>
    <w:p w14:paraId="3E1959E4" w14:textId="77777777" w:rsidR="00F83FF7" w:rsidRPr="00A02DF4" w:rsidRDefault="00F83FF7" w:rsidP="007720F8">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2.1. Должностные оклады работников образования устанавливаются на основе отнесения занимаемых ими должностей к квалификационным уровням </w:t>
      </w:r>
      <w:hyperlink r:id="rId7" w:history="1">
        <w:r w:rsidRPr="00A02DF4">
          <w:rPr>
            <w:rFonts w:ascii="Times New Roman" w:hAnsi="Times New Roman" w:cs="Times New Roman"/>
            <w:sz w:val="28"/>
            <w:szCs w:val="28"/>
          </w:rPr>
          <w:t>ПКГ</w:t>
        </w:r>
      </w:hyperlink>
      <w:r w:rsidRPr="00A02DF4">
        <w:rPr>
          <w:rFonts w:ascii="Times New Roman" w:hAnsi="Times New Roman" w:cs="Times New Roman"/>
          <w:sz w:val="28"/>
          <w:szCs w:val="28"/>
        </w:rPr>
        <w:t xml:space="preserve">, утвержденных приказом Министерства здравоохранения и социального развития Российской Федерации от 05.05.2008 № 216н </w:t>
      </w:r>
      <w:r w:rsidR="00A02DF4">
        <w:rPr>
          <w:rFonts w:ascii="Times New Roman" w:hAnsi="Times New Roman" w:cs="Times New Roman"/>
          <w:sz w:val="28"/>
          <w:szCs w:val="28"/>
        </w:rPr>
        <w:t xml:space="preserve">           </w:t>
      </w:r>
      <w:r w:rsidRPr="00A02DF4">
        <w:rPr>
          <w:rFonts w:ascii="Times New Roman" w:hAnsi="Times New Roman" w:cs="Times New Roman"/>
          <w:sz w:val="28"/>
          <w:szCs w:val="28"/>
        </w:rPr>
        <w:t>«Об утверждении профессиональных квалификационных групп должностей работников образования», и иными федеральными правовыми актами.</w:t>
      </w:r>
    </w:p>
    <w:p w14:paraId="6D9A66DA" w14:textId="77777777" w:rsidR="007720F8" w:rsidRDefault="007720F8" w:rsidP="00A02DF4">
      <w:pPr>
        <w:pStyle w:val="ConsPlusNormal"/>
        <w:ind w:firstLine="709"/>
        <w:jc w:val="both"/>
        <w:rPr>
          <w:rFonts w:ascii="Times New Roman" w:hAnsi="Times New Roman" w:cs="Times New Roman"/>
          <w:sz w:val="28"/>
          <w:szCs w:val="28"/>
        </w:rPr>
      </w:pPr>
    </w:p>
    <w:p w14:paraId="5768B008" w14:textId="77777777" w:rsidR="00400F79" w:rsidRDefault="007720F8" w:rsidP="00A02DF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w:t>
      </w:r>
      <w:r w:rsidR="00F83FF7" w:rsidRPr="00A02DF4">
        <w:rPr>
          <w:rFonts w:ascii="Times New Roman" w:hAnsi="Times New Roman" w:cs="Times New Roman"/>
          <w:sz w:val="28"/>
          <w:szCs w:val="28"/>
        </w:rPr>
        <w:t xml:space="preserve">. Должностные оклады работников </w:t>
      </w:r>
      <w:r w:rsidR="000351AF">
        <w:rPr>
          <w:rFonts w:ascii="Times New Roman" w:hAnsi="Times New Roman" w:cs="Times New Roman"/>
          <w:sz w:val="28"/>
          <w:szCs w:val="28"/>
        </w:rPr>
        <w:t xml:space="preserve">МБДОУ детский сад </w:t>
      </w:r>
      <w:r w:rsidR="00400F79">
        <w:rPr>
          <w:rFonts w:ascii="Times New Roman" w:hAnsi="Times New Roman" w:cs="Times New Roman"/>
          <w:sz w:val="28"/>
          <w:szCs w:val="28"/>
        </w:rPr>
        <w:t xml:space="preserve">             </w:t>
      </w:r>
    </w:p>
    <w:p w14:paraId="6636000A" w14:textId="77777777" w:rsidR="00F83FF7" w:rsidRPr="00A02DF4" w:rsidRDefault="000351AF" w:rsidP="00A02DF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F79">
        <w:rPr>
          <w:rFonts w:ascii="Times New Roman" w:hAnsi="Times New Roman" w:cs="Times New Roman"/>
          <w:sz w:val="28"/>
          <w:szCs w:val="28"/>
        </w:rPr>
        <w:t>1</w:t>
      </w:r>
      <w:r>
        <w:rPr>
          <w:rFonts w:ascii="Times New Roman" w:hAnsi="Times New Roman" w:cs="Times New Roman"/>
          <w:sz w:val="28"/>
          <w:szCs w:val="28"/>
        </w:rPr>
        <w:t>«</w:t>
      </w:r>
      <w:r w:rsidR="00400F79">
        <w:rPr>
          <w:rFonts w:ascii="Times New Roman" w:hAnsi="Times New Roman" w:cs="Times New Roman"/>
          <w:sz w:val="28"/>
          <w:szCs w:val="28"/>
        </w:rPr>
        <w:t>Улыбка</w:t>
      </w:r>
      <w:r>
        <w:rPr>
          <w:rFonts w:ascii="Times New Roman" w:hAnsi="Times New Roman" w:cs="Times New Roman"/>
          <w:sz w:val="28"/>
          <w:szCs w:val="28"/>
        </w:rPr>
        <w:t xml:space="preserve">» </w:t>
      </w:r>
      <w:r w:rsidR="007720F8">
        <w:rPr>
          <w:rFonts w:ascii="Times New Roman" w:hAnsi="Times New Roman" w:cs="Times New Roman"/>
          <w:sz w:val="28"/>
          <w:szCs w:val="28"/>
        </w:rPr>
        <w:t xml:space="preserve">реализующих основную общеобразовательную программу дошкольного образования, работников </w:t>
      </w:r>
      <w:r w:rsidR="00842CBB">
        <w:rPr>
          <w:rFonts w:ascii="Times New Roman" w:hAnsi="Times New Roman" w:cs="Times New Roman"/>
          <w:sz w:val="28"/>
          <w:szCs w:val="28"/>
        </w:rPr>
        <w:t>дополнительного образования</w:t>
      </w:r>
      <w:r w:rsidR="00F83FF7" w:rsidRPr="00A02DF4">
        <w:rPr>
          <w:rFonts w:ascii="Times New Roman" w:hAnsi="Times New Roman" w:cs="Times New Roman"/>
          <w:sz w:val="28"/>
          <w:szCs w:val="28"/>
        </w:rPr>
        <w:t>:</w:t>
      </w:r>
    </w:p>
    <w:p w14:paraId="40AC775E" w14:textId="77777777" w:rsidR="00F83FF7" w:rsidRPr="00A02DF4" w:rsidRDefault="00F83FF7" w:rsidP="00A02DF4">
      <w:pPr>
        <w:pStyle w:val="ConsPlusNormal"/>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05"/>
        <w:gridCol w:w="2073"/>
      </w:tblGrid>
      <w:tr w:rsidR="00F83FF7" w:rsidRPr="00A02DF4" w14:paraId="4E1D83DE" w14:textId="77777777" w:rsidTr="000351AF">
        <w:trPr>
          <w:tblHeader/>
        </w:trPr>
        <w:tc>
          <w:tcPr>
            <w:tcW w:w="7405" w:type="dxa"/>
          </w:tcPr>
          <w:p w14:paraId="336C350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ПКГ</w:t>
            </w:r>
          </w:p>
        </w:tc>
        <w:tc>
          <w:tcPr>
            <w:tcW w:w="2073" w:type="dxa"/>
          </w:tcPr>
          <w:p w14:paraId="593B2C40"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Должностной оклад, руб.</w:t>
            </w:r>
          </w:p>
        </w:tc>
      </w:tr>
      <w:tr w:rsidR="00F83FF7" w:rsidRPr="00A02DF4" w14:paraId="2F3FEDB2" w14:textId="77777777" w:rsidTr="000351AF">
        <w:tc>
          <w:tcPr>
            <w:tcW w:w="9478" w:type="dxa"/>
            <w:gridSpan w:val="2"/>
          </w:tcPr>
          <w:p w14:paraId="5D58B5B6"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Должности работников учебно-вспомогательного персонала </w:t>
            </w:r>
            <w:hyperlink r:id="rId8" w:history="1">
              <w:r w:rsidRPr="00A02DF4">
                <w:rPr>
                  <w:rFonts w:ascii="Times New Roman" w:hAnsi="Times New Roman" w:cs="Times New Roman"/>
                  <w:sz w:val="28"/>
                  <w:szCs w:val="28"/>
                </w:rPr>
                <w:t>первого уровня</w:t>
              </w:r>
            </w:hyperlink>
          </w:p>
        </w:tc>
      </w:tr>
      <w:tr w:rsidR="00F83FF7" w:rsidRPr="00A02DF4" w14:paraId="729E5FA6" w14:textId="77777777" w:rsidTr="000351AF">
        <w:tc>
          <w:tcPr>
            <w:tcW w:w="9478" w:type="dxa"/>
            <w:gridSpan w:val="2"/>
          </w:tcPr>
          <w:p w14:paraId="428E92B1"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 квалификационный уровень</w:t>
            </w:r>
          </w:p>
        </w:tc>
      </w:tr>
      <w:tr w:rsidR="00F83FF7" w:rsidRPr="00A02DF4" w14:paraId="342751A9" w14:textId="77777777" w:rsidTr="000351AF">
        <w:tc>
          <w:tcPr>
            <w:tcW w:w="7405" w:type="dxa"/>
          </w:tcPr>
          <w:p w14:paraId="40C84ADB" w14:textId="77777777" w:rsidR="00F83FF7" w:rsidRPr="00A02DF4" w:rsidRDefault="000351AF" w:rsidP="000351AF">
            <w:pPr>
              <w:pStyle w:val="ConsPlusNormal"/>
              <w:jc w:val="both"/>
              <w:rPr>
                <w:rFonts w:ascii="Times New Roman" w:hAnsi="Times New Roman" w:cs="Times New Roman"/>
                <w:sz w:val="28"/>
                <w:szCs w:val="28"/>
              </w:rPr>
            </w:pPr>
            <w:proofErr w:type="gramStart"/>
            <w:r w:rsidRPr="00A02DF4">
              <w:rPr>
                <w:rFonts w:ascii="Times New Roman" w:hAnsi="Times New Roman" w:cs="Times New Roman"/>
                <w:sz w:val="28"/>
                <w:szCs w:val="28"/>
              </w:rPr>
              <w:t>П</w:t>
            </w:r>
            <w:r w:rsidR="00F83FF7" w:rsidRPr="00A02DF4">
              <w:rPr>
                <w:rFonts w:ascii="Times New Roman" w:hAnsi="Times New Roman" w:cs="Times New Roman"/>
                <w:sz w:val="28"/>
                <w:szCs w:val="28"/>
              </w:rPr>
              <w:t>омощник</w:t>
            </w:r>
            <w:r>
              <w:rPr>
                <w:rFonts w:ascii="Times New Roman" w:hAnsi="Times New Roman" w:cs="Times New Roman"/>
                <w:sz w:val="28"/>
                <w:szCs w:val="28"/>
              </w:rPr>
              <w:t xml:space="preserve"> </w:t>
            </w:r>
            <w:r w:rsidR="00F83FF7" w:rsidRPr="00A02DF4">
              <w:rPr>
                <w:rFonts w:ascii="Times New Roman" w:hAnsi="Times New Roman" w:cs="Times New Roman"/>
                <w:sz w:val="28"/>
                <w:szCs w:val="28"/>
              </w:rPr>
              <w:t xml:space="preserve"> воспитателя</w:t>
            </w:r>
            <w:proofErr w:type="gramEnd"/>
          </w:p>
        </w:tc>
        <w:tc>
          <w:tcPr>
            <w:tcW w:w="2073" w:type="dxa"/>
          </w:tcPr>
          <w:p w14:paraId="5EEC8E98" w14:textId="2F7AE06A" w:rsidR="00F83FF7" w:rsidRPr="00A02DF4" w:rsidRDefault="006823E8"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6 014</w:t>
            </w:r>
          </w:p>
        </w:tc>
      </w:tr>
      <w:tr w:rsidR="00F83FF7" w:rsidRPr="00A02DF4" w14:paraId="071AB1D7" w14:textId="77777777" w:rsidTr="000351AF">
        <w:tc>
          <w:tcPr>
            <w:tcW w:w="9478" w:type="dxa"/>
            <w:gridSpan w:val="2"/>
          </w:tcPr>
          <w:p w14:paraId="63747E35"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 квалификационный уровень</w:t>
            </w:r>
          </w:p>
        </w:tc>
      </w:tr>
      <w:tr w:rsidR="00F83FF7" w:rsidRPr="00A02DF4" w14:paraId="1319B9AE" w14:textId="77777777" w:rsidTr="000351AF">
        <w:tc>
          <w:tcPr>
            <w:tcW w:w="7405" w:type="dxa"/>
          </w:tcPr>
          <w:p w14:paraId="26253EE1" w14:textId="77777777" w:rsidR="00F83FF7" w:rsidRPr="00A02DF4" w:rsidRDefault="000351AF" w:rsidP="00A02DF4">
            <w:pPr>
              <w:pStyle w:val="ConsPlusNormal"/>
              <w:jc w:val="both"/>
              <w:rPr>
                <w:rFonts w:ascii="Times New Roman" w:hAnsi="Times New Roman" w:cs="Times New Roman"/>
                <w:sz w:val="28"/>
                <w:szCs w:val="28"/>
              </w:rPr>
            </w:pPr>
            <w:proofErr w:type="gramStart"/>
            <w:r w:rsidRPr="00A02DF4">
              <w:rPr>
                <w:rFonts w:ascii="Times New Roman" w:hAnsi="Times New Roman" w:cs="Times New Roman"/>
                <w:sz w:val="28"/>
                <w:szCs w:val="28"/>
              </w:rPr>
              <w:t>М</w:t>
            </w:r>
            <w:r w:rsidR="00F83FF7" w:rsidRPr="00A02DF4">
              <w:rPr>
                <w:rFonts w:ascii="Times New Roman" w:hAnsi="Times New Roman" w:cs="Times New Roman"/>
                <w:sz w:val="28"/>
                <w:szCs w:val="28"/>
              </w:rPr>
              <w:t>ладший</w:t>
            </w:r>
            <w:r>
              <w:rPr>
                <w:rFonts w:ascii="Times New Roman" w:hAnsi="Times New Roman" w:cs="Times New Roman"/>
                <w:sz w:val="28"/>
                <w:szCs w:val="28"/>
              </w:rPr>
              <w:t xml:space="preserve"> </w:t>
            </w:r>
            <w:r w:rsidR="00F83FF7" w:rsidRPr="00A02DF4">
              <w:rPr>
                <w:rFonts w:ascii="Times New Roman" w:hAnsi="Times New Roman" w:cs="Times New Roman"/>
                <w:sz w:val="28"/>
                <w:szCs w:val="28"/>
              </w:rPr>
              <w:t xml:space="preserve"> воспитатель</w:t>
            </w:r>
            <w:proofErr w:type="gramEnd"/>
          </w:p>
        </w:tc>
        <w:tc>
          <w:tcPr>
            <w:tcW w:w="2073" w:type="dxa"/>
          </w:tcPr>
          <w:p w14:paraId="7DE9F2EF" w14:textId="01033351" w:rsidR="00F83FF7" w:rsidRPr="00A02DF4" w:rsidRDefault="00F32E4D"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8 </w:t>
            </w:r>
            <w:r w:rsidR="006823E8">
              <w:rPr>
                <w:rFonts w:ascii="Times New Roman" w:hAnsi="Times New Roman" w:cs="Times New Roman"/>
                <w:sz w:val="28"/>
                <w:szCs w:val="28"/>
              </w:rPr>
              <w:t>550</w:t>
            </w:r>
          </w:p>
        </w:tc>
      </w:tr>
      <w:tr w:rsidR="00F83FF7" w:rsidRPr="00A02DF4" w14:paraId="4064FE35" w14:textId="77777777" w:rsidTr="000351AF">
        <w:tc>
          <w:tcPr>
            <w:tcW w:w="9478" w:type="dxa"/>
            <w:gridSpan w:val="2"/>
          </w:tcPr>
          <w:p w14:paraId="5CF50F9E" w14:textId="77777777" w:rsidR="00F83FF7" w:rsidRPr="00A02DF4" w:rsidRDefault="00BC3A1E" w:rsidP="00A02DF4">
            <w:pPr>
              <w:pStyle w:val="ConsPlusNormal"/>
              <w:jc w:val="center"/>
              <w:rPr>
                <w:rFonts w:ascii="Times New Roman" w:hAnsi="Times New Roman" w:cs="Times New Roman"/>
                <w:sz w:val="28"/>
                <w:szCs w:val="28"/>
              </w:rPr>
            </w:pPr>
            <w:hyperlink r:id="rId9" w:history="1">
              <w:r w:rsidR="00F83FF7" w:rsidRPr="00A02DF4">
                <w:rPr>
                  <w:rFonts w:ascii="Times New Roman" w:hAnsi="Times New Roman" w:cs="Times New Roman"/>
                  <w:sz w:val="28"/>
                  <w:szCs w:val="28"/>
                </w:rPr>
                <w:t>Должности</w:t>
              </w:r>
            </w:hyperlink>
            <w:r w:rsidR="00F83FF7" w:rsidRPr="00A02DF4">
              <w:rPr>
                <w:rFonts w:ascii="Times New Roman" w:hAnsi="Times New Roman" w:cs="Times New Roman"/>
                <w:sz w:val="28"/>
                <w:szCs w:val="28"/>
              </w:rPr>
              <w:t xml:space="preserve"> педагогических работников</w:t>
            </w:r>
          </w:p>
        </w:tc>
      </w:tr>
      <w:tr w:rsidR="00F83FF7" w:rsidRPr="00A02DF4" w14:paraId="2AF2FBFA" w14:textId="77777777" w:rsidTr="000351AF">
        <w:tc>
          <w:tcPr>
            <w:tcW w:w="9478" w:type="dxa"/>
            <w:gridSpan w:val="2"/>
          </w:tcPr>
          <w:p w14:paraId="7D7920F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 квалификационный уровень</w:t>
            </w:r>
          </w:p>
        </w:tc>
      </w:tr>
      <w:tr w:rsidR="00F83FF7" w:rsidRPr="00A02DF4" w14:paraId="0ECB194E" w14:textId="77777777" w:rsidTr="000351AF">
        <w:tc>
          <w:tcPr>
            <w:tcW w:w="7405" w:type="dxa"/>
          </w:tcPr>
          <w:p w14:paraId="46B961B0" w14:textId="77777777" w:rsidR="00F83FF7" w:rsidRPr="00A02DF4" w:rsidRDefault="00F83FF7" w:rsidP="000351AF">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Инструктор по труду; инструктор по физической культуре; муз</w:t>
            </w:r>
            <w:r w:rsidR="000351AF">
              <w:rPr>
                <w:rFonts w:ascii="Times New Roman" w:hAnsi="Times New Roman" w:cs="Times New Roman"/>
                <w:sz w:val="28"/>
                <w:szCs w:val="28"/>
              </w:rPr>
              <w:t>ыкальный руководитель.</w:t>
            </w:r>
            <w:r w:rsidRPr="00A02DF4">
              <w:rPr>
                <w:rFonts w:ascii="Times New Roman" w:hAnsi="Times New Roman" w:cs="Times New Roman"/>
                <w:sz w:val="28"/>
                <w:szCs w:val="28"/>
              </w:rPr>
              <w:t xml:space="preserve"> </w:t>
            </w:r>
          </w:p>
        </w:tc>
        <w:tc>
          <w:tcPr>
            <w:tcW w:w="2073" w:type="dxa"/>
          </w:tcPr>
          <w:p w14:paraId="50E57BCC" w14:textId="3B092E1E" w:rsidR="00F83FF7" w:rsidRPr="00A02DF4" w:rsidRDefault="00F32E4D"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10 </w:t>
            </w:r>
            <w:r w:rsidR="006823E8">
              <w:rPr>
                <w:rFonts w:ascii="Times New Roman" w:hAnsi="Times New Roman" w:cs="Times New Roman"/>
                <w:sz w:val="28"/>
                <w:szCs w:val="28"/>
              </w:rPr>
              <w:t>523</w:t>
            </w:r>
          </w:p>
        </w:tc>
      </w:tr>
      <w:tr w:rsidR="00F83FF7" w:rsidRPr="00A02DF4" w14:paraId="46720312" w14:textId="77777777" w:rsidTr="000351AF">
        <w:tc>
          <w:tcPr>
            <w:tcW w:w="9478" w:type="dxa"/>
            <w:gridSpan w:val="2"/>
          </w:tcPr>
          <w:p w14:paraId="209670C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2 квалификационный уровень</w:t>
            </w:r>
          </w:p>
        </w:tc>
      </w:tr>
      <w:tr w:rsidR="00F83FF7" w:rsidRPr="00A02DF4" w14:paraId="028E9C08" w14:textId="77777777" w:rsidTr="000351AF">
        <w:tc>
          <w:tcPr>
            <w:tcW w:w="7405" w:type="dxa"/>
          </w:tcPr>
          <w:p w14:paraId="1EECB5E3" w14:textId="77777777" w:rsidR="00F83FF7" w:rsidRPr="00A02DF4" w:rsidRDefault="00241131" w:rsidP="00241131">
            <w:pPr>
              <w:pStyle w:val="ConsPlusNormal"/>
              <w:jc w:val="both"/>
              <w:rPr>
                <w:rFonts w:ascii="Times New Roman" w:hAnsi="Times New Roman" w:cs="Times New Roman"/>
                <w:sz w:val="28"/>
                <w:szCs w:val="28"/>
              </w:rPr>
            </w:pPr>
            <w:proofErr w:type="gramStart"/>
            <w:r w:rsidRPr="00A02DF4">
              <w:rPr>
                <w:rFonts w:ascii="Times New Roman" w:hAnsi="Times New Roman" w:cs="Times New Roman"/>
                <w:sz w:val="28"/>
                <w:szCs w:val="28"/>
              </w:rPr>
              <w:t>П</w:t>
            </w:r>
            <w:r w:rsidR="00F83FF7" w:rsidRPr="00A02DF4">
              <w:rPr>
                <w:rFonts w:ascii="Times New Roman" w:hAnsi="Times New Roman" w:cs="Times New Roman"/>
                <w:sz w:val="28"/>
                <w:szCs w:val="28"/>
              </w:rPr>
              <w:t>едагог</w:t>
            </w:r>
            <w:r>
              <w:rPr>
                <w:rFonts w:ascii="Times New Roman" w:hAnsi="Times New Roman" w:cs="Times New Roman"/>
                <w:sz w:val="28"/>
                <w:szCs w:val="28"/>
              </w:rPr>
              <w:t xml:space="preserve"> </w:t>
            </w:r>
            <w:r w:rsidR="00F83FF7" w:rsidRPr="00A02DF4">
              <w:rPr>
                <w:rFonts w:ascii="Times New Roman" w:hAnsi="Times New Roman" w:cs="Times New Roman"/>
                <w:sz w:val="28"/>
                <w:szCs w:val="28"/>
              </w:rPr>
              <w:t xml:space="preserve"> дополнительного</w:t>
            </w:r>
            <w:proofErr w:type="gramEnd"/>
            <w:r w:rsidR="00F83FF7" w:rsidRPr="00A02DF4">
              <w:rPr>
                <w:rFonts w:ascii="Times New Roman" w:hAnsi="Times New Roman" w:cs="Times New Roman"/>
                <w:sz w:val="28"/>
                <w:szCs w:val="28"/>
              </w:rPr>
              <w:t xml:space="preserve"> образования; </w:t>
            </w:r>
          </w:p>
        </w:tc>
        <w:tc>
          <w:tcPr>
            <w:tcW w:w="2073" w:type="dxa"/>
          </w:tcPr>
          <w:p w14:paraId="7A0A91F7" w14:textId="74AA08EA" w:rsidR="00F83FF7" w:rsidRPr="00A02DF4" w:rsidRDefault="00F32E4D"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10 </w:t>
            </w:r>
            <w:r w:rsidR="006823E8">
              <w:rPr>
                <w:rFonts w:ascii="Times New Roman" w:hAnsi="Times New Roman" w:cs="Times New Roman"/>
                <w:sz w:val="28"/>
                <w:szCs w:val="28"/>
              </w:rPr>
              <w:t>945</w:t>
            </w:r>
          </w:p>
        </w:tc>
      </w:tr>
      <w:tr w:rsidR="00F83FF7" w:rsidRPr="00A02DF4" w14:paraId="2F118409" w14:textId="77777777" w:rsidTr="000351AF">
        <w:tc>
          <w:tcPr>
            <w:tcW w:w="9478" w:type="dxa"/>
            <w:gridSpan w:val="2"/>
          </w:tcPr>
          <w:p w14:paraId="3404969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3 квалификационный уровень</w:t>
            </w:r>
          </w:p>
        </w:tc>
      </w:tr>
      <w:tr w:rsidR="00F83FF7" w:rsidRPr="00A02DF4" w14:paraId="4DD557CD" w14:textId="77777777" w:rsidTr="000351AF">
        <w:tc>
          <w:tcPr>
            <w:tcW w:w="7405" w:type="dxa"/>
          </w:tcPr>
          <w:p w14:paraId="4E0316B3" w14:textId="77777777" w:rsidR="00F83FF7" w:rsidRPr="00A02DF4" w:rsidRDefault="00F83FF7" w:rsidP="000351AF">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Воспитатель; методист; педагог-психолог; старший педагог дополнительного образования</w:t>
            </w:r>
            <w:r w:rsidR="000351AF">
              <w:rPr>
                <w:rFonts w:ascii="Times New Roman" w:hAnsi="Times New Roman" w:cs="Times New Roman"/>
                <w:sz w:val="28"/>
                <w:szCs w:val="28"/>
              </w:rPr>
              <w:t>.</w:t>
            </w:r>
          </w:p>
        </w:tc>
        <w:tc>
          <w:tcPr>
            <w:tcW w:w="2073" w:type="dxa"/>
          </w:tcPr>
          <w:p w14:paraId="678AAB2A" w14:textId="5CB6CA40" w:rsidR="00F83FF7" w:rsidRPr="00A02DF4" w:rsidRDefault="003321C7"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11 156</w:t>
            </w:r>
          </w:p>
        </w:tc>
      </w:tr>
      <w:tr w:rsidR="00F83FF7" w:rsidRPr="00A02DF4" w14:paraId="7B8B42BE" w14:textId="77777777" w:rsidTr="000351AF">
        <w:tc>
          <w:tcPr>
            <w:tcW w:w="9478" w:type="dxa"/>
            <w:gridSpan w:val="2"/>
          </w:tcPr>
          <w:p w14:paraId="0C9642BF"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4 квалификационный уровень</w:t>
            </w:r>
          </w:p>
        </w:tc>
      </w:tr>
      <w:tr w:rsidR="00F83FF7" w:rsidRPr="00A02DF4" w14:paraId="3A597170" w14:textId="77777777" w:rsidTr="000351AF">
        <w:tc>
          <w:tcPr>
            <w:tcW w:w="7405" w:type="dxa"/>
          </w:tcPr>
          <w:p w14:paraId="288C7D6B" w14:textId="77777777" w:rsidR="00F83FF7" w:rsidRDefault="00241131"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С</w:t>
            </w:r>
            <w:r w:rsidR="00F83FF7" w:rsidRPr="00A02DF4">
              <w:rPr>
                <w:rFonts w:ascii="Times New Roman" w:hAnsi="Times New Roman" w:cs="Times New Roman"/>
                <w:sz w:val="28"/>
                <w:szCs w:val="28"/>
              </w:rPr>
              <w:t>тарший</w:t>
            </w:r>
            <w:r>
              <w:rPr>
                <w:rFonts w:ascii="Times New Roman" w:hAnsi="Times New Roman" w:cs="Times New Roman"/>
                <w:sz w:val="28"/>
                <w:szCs w:val="28"/>
              </w:rPr>
              <w:t xml:space="preserve"> </w:t>
            </w:r>
            <w:r w:rsidR="00F83FF7" w:rsidRPr="00A02DF4">
              <w:rPr>
                <w:rFonts w:ascii="Times New Roman" w:hAnsi="Times New Roman" w:cs="Times New Roman"/>
                <w:sz w:val="28"/>
                <w:szCs w:val="28"/>
              </w:rPr>
              <w:t>воспитатель; старший методист; учитель-дефектолог; учитель-логопед (логопед)</w:t>
            </w:r>
          </w:p>
          <w:p w14:paraId="30B4383B" w14:textId="77777777" w:rsidR="00CA0FEC" w:rsidRDefault="00CA0FEC" w:rsidP="00A02DF4">
            <w:pPr>
              <w:pStyle w:val="ConsPlusNormal"/>
              <w:jc w:val="both"/>
              <w:rPr>
                <w:rFonts w:ascii="Times New Roman" w:hAnsi="Times New Roman" w:cs="Times New Roman"/>
                <w:sz w:val="28"/>
                <w:szCs w:val="28"/>
              </w:rPr>
            </w:pPr>
          </w:p>
          <w:p w14:paraId="0CDDF86B" w14:textId="77777777" w:rsidR="00CA0FEC" w:rsidRPr="00A02DF4" w:rsidRDefault="00CA0FEC" w:rsidP="00A02DF4">
            <w:pPr>
              <w:pStyle w:val="ConsPlusNormal"/>
              <w:jc w:val="both"/>
              <w:rPr>
                <w:rFonts w:ascii="Times New Roman" w:hAnsi="Times New Roman" w:cs="Times New Roman"/>
                <w:sz w:val="28"/>
                <w:szCs w:val="28"/>
              </w:rPr>
            </w:pPr>
          </w:p>
        </w:tc>
        <w:tc>
          <w:tcPr>
            <w:tcW w:w="2073" w:type="dxa"/>
          </w:tcPr>
          <w:p w14:paraId="3A8FD133" w14:textId="4D11E856" w:rsidR="00F83FF7" w:rsidRPr="00A02DF4" w:rsidRDefault="003321C7"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11 348</w:t>
            </w:r>
          </w:p>
        </w:tc>
      </w:tr>
    </w:tbl>
    <w:p w14:paraId="14619C59" w14:textId="77777777" w:rsidR="00AF4A9F" w:rsidRDefault="00AF4A9F" w:rsidP="00A02DF4">
      <w:pPr>
        <w:pStyle w:val="ConsPlusNormal"/>
        <w:ind w:firstLine="709"/>
        <w:jc w:val="both"/>
        <w:rPr>
          <w:rFonts w:ascii="Times New Roman" w:hAnsi="Times New Roman" w:cs="Times New Roman"/>
          <w:sz w:val="28"/>
          <w:szCs w:val="28"/>
        </w:rPr>
      </w:pPr>
      <w:bookmarkStart w:id="0" w:name="P163"/>
      <w:bookmarkEnd w:id="0"/>
    </w:p>
    <w:p w14:paraId="7FB7C0D2" w14:textId="77777777" w:rsidR="00F83FF7" w:rsidRPr="00A02DF4" w:rsidRDefault="00F83FF7" w:rsidP="00A02DF4">
      <w:pPr>
        <w:pStyle w:val="ConsPlusNormal"/>
        <w:jc w:val="both"/>
        <w:rPr>
          <w:rFonts w:ascii="Times New Roman" w:hAnsi="Times New Roman" w:cs="Times New Roman"/>
          <w:sz w:val="28"/>
          <w:szCs w:val="28"/>
        </w:rPr>
      </w:pPr>
    </w:p>
    <w:p w14:paraId="476D24DC" w14:textId="77777777" w:rsidR="000A2C03" w:rsidRDefault="00666448" w:rsidP="002864D4">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w:t>
      </w:r>
      <w:r w:rsidR="00F83FF7" w:rsidRPr="00A02DF4">
        <w:rPr>
          <w:rFonts w:ascii="Times New Roman" w:hAnsi="Times New Roman" w:cs="Times New Roman"/>
          <w:sz w:val="28"/>
          <w:szCs w:val="28"/>
        </w:rPr>
        <w:t>. Порядок и условия оплаты труда работников,</w:t>
      </w:r>
    </w:p>
    <w:p w14:paraId="412BED67" w14:textId="77777777" w:rsidR="00F83FF7" w:rsidRPr="00A02DF4" w:rsidRDefault="000A2C03" w:rsidP="000A2C03">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з</w:t>
      </w:r>
      <w:r w:rsidR="00F83FF7" w:rsidRPr="00A02DF4">
        <w:rPr>
          <w:rFonts w:ascii="Times New Roman" w:hAnsi="Times New Roman" w:cs="Times New Roman"/>
          <w:sz w:val="28"/>
          <w:szCs w:val="28"/>
        </w:rPr>
        <w:t>анимающих</w:t>
      </w:r>
      <w:r>
        <w:rPr>
          <w:rFonts w:ascii="Times New Roman" w:hAnsi="Times New Roman" w:cs="Times New Roman"/>
          <w:sz w:val="28"/>
          <w:szCs w:val="28"/>
        </w:rPr>
        <w:t xml:space="preserve"> </w:t>
      </w:r>
      <w:r w:rsidR="00F83FF7" w:rsidRPr="00A02DF4">
        <w:rPr>
          <w:rFonts w:ascii="Times New Roman" w:hAnsi="Times New Roman" w:cs="Times New Roman"/>
          <w:sz w:val="28"/>
          <w:szCs w:val="28"/>
        </w:rPr>
        <w:t>общеотраслевые должности служащих</w:t>
      </w:r>
    </w:p>
    <w:p w14:paraId="4D3F6E52" w14:textId="77777777" w:rsidR="00F83FF7" w:rsidRPr="00A02DF4" w:rsidRDefault="00F83FF7" w:rsidP="00A02DF4">
      <w:pPr>
        <w:pStyle w:val="ConsPlusNormal"/>
        <w:jc w:val="both"/>
        <w:rPr>
          <w:rFonts w:ascii="Times New Roman" w:hAnsi="Times New Roman" w:cs="Times New Roman"/>
          <w:sz w:val="28"/>
          <w:szCs w:val="28"/>
        </w:rPr>
      </w:pPr>
    </w:p>
    <w:p w14:paraId="15781AD4" w14:textId="77777777" w:rsidR="00F83FF7" w:rsidRPr="00A02DF4" w:rsidRDefault="00666448" w:rsidP="00EA54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F83FF7" w:rsidRPr="00A02DF4">
        <w:rPr>
          <w:rFonts w:ascii="Times New Roman" w:hAnsi="Times New Roman" w:cs="Times New Roman"/>
          <w:sz w:val="28"/>
          <w:szCs w:val="28"/>
        </w:rPr>
        <w:t xml:space="preserve">.1. Должностные оклады работников устанавливаются на основе отнесения занимаемых ими общеотраслевых должностей служащих к квалификационным уровням </w:t>
      </w:r>
      <w:hyperlink r:id="rId10" w:history="1">
        <w:r w:rsidR="00F83FF7" w:rsidRPr="00A02DF4">
          <w:rPr>
            <w:rFonts w:ascii="Times New Roman" w:hAnsi="Times New Roman" w:cs="Times New Roman"/>
            <w:sz w:val="28"/>
            <w:szCs w:val="28"/>
          </w:rPr>
          <w:t>ПКГ</w:t>
        </w:r>
      </w:hyperlink>
      <w:r w:rsidR="00F83FF7" w:rsidRPr="00A02DF4">
        <w:rPr>
          <w:rFonts w:ascii="Times New Roman" w:hAnsi="Times New Roman" w:cs="Times New Roman"/>
          <w:sz w:val="28"/>
          <w:szCs w:val="28"/>
        </w:rPr>
        <w:t xml:space="preserve">, утвержденных приказом Министерства здравоохранения и социального развития Российской Федерации </w:t>
      </w:r>
      <w:r w:rsidR="00EA5413">
        <w:rPr>
          <w:rFonts w:ascii="Times New Roman" w:hAnsi="Times New Roman" w:cs="Times New Roman"/>
          <w:sz w:val="28"/>
          <w:szCs w:val="28"/>
        </w:rPr>
        <w:t xml:space="preserve">                        </w:t>
      </w:r>
      <w:r w:rsidR="00F83FF7" w:rsidRPr="00A02DF4">
        <w:rPr>
          <w:rFonts w:ascii="Times New Roman" w:hAnsi="Times New Roman" w:cs="Times New Roman"/>
          <w:sz w:val="28"/>
          <w:szCs w:val="28"/>
        </w:rPr>
        <w:t>от 29.05.2008 № 247н «Об утверждении профессиональных квалификационных групп общеотраслевых должностей руководителей, специалистов и служащих»:</w:t>
      </w:r>
    </w:p>
    <w:p w14:paraId="3BAA0517" w14:textId="77777777" w:rsidR="00F83FF7" w:rsidRPr="00A02DF4" w:rsidRDefault="00F83FF7" w:rsidP="00A02DF4">
      <w:pPr>
        <w:pStyle w:val="ConsPlusNormal"/>
        <w:ind w:firstLine="54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05"/>
        <w:gridCol w:w="2073"/>
      </w:tblGrid>
      <w:tr w:rsidR="00F83FF7" w:rsidRPr="00A02DF4" w14:paraId="005E780C" w14:textId="77777777" w:rsidTr="002864D4">
        <w:trPr>
          <w:tblHeader/>
        </w:trPr>
        <w:tc>
          <w:tcPr>
            <w:tcW w:w="7405" w:type="dxa"/>
          </w:tcPr>
          <w:p w14:paraId="0492278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lastRenderedPageBreak/>
              <w:t>ПКГ</w:t>
            </w:r>
          </w:p>
        </w:tc>
        <w:tc>
          <w:tcPr>
            <w:tcW w:w="2073" w:type="dxa"/>
          </w:tcPr>
          <w:p w14:paraId="760386F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Должностной оклад, руб.</w:t>
            </w:r>
          </w:p>
        </w:tc>
      </w:tr>
      <w:tr w:rsidR="00F83FF7" w:rsidRPr="00A02DF4" w14:paraId="27543B50" w14:textId="77777777" w:rsidTr="002864D4">
        <w:tc>
          <w:tcPr>
            <w:tcW w:w="9478" w:type="dxa"/>
            <w:gridSpan w:val="2"/>
          </w:tcPr>
          <w:p w14:paraId="433019A2"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Общеотраслевые должности служащих </w:t>
            </w:r>
            <w:hyperlink r:id="rId11" w:history="1">
              <w:r w:rsidRPr="00A02DF4">
                <w:rPr>
                  <w:rFonts w:ascii="Times New Roman" w:hAnsi="Times New Roman" w:cs="Times New Roman"/>
                  <w:sz w:val="28"/>
                  <w:szCs w:val="28"/>
                </w:rPr>
                <w:t>первого уровня</w:t>
              </w:r>
            </w:hyperlink>
          </w:p>
        </w:tc>
      </w:tr>
      <w:tr w:rsidR="00F83FF7" w:rsidRPr="00A02DF4" w14:paraId="376E4ED1" w14:textId="77777777" w:rsidTr="002864D4">
        <w:tc>
          <w:tcPr>
            <w:tcW w:w="9478" w:type="dxa"/>
            <w:gridSpan w:val="2"/>
          </w:tcPr>
          <w:p w14:paraId="65743DA8"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 квалификационный уровень</w:t>
            </w:r>
          </w:p>
        </w:tc>
      </w:tr>
      <w:tr w:rsidR="00F83FF7" w:rsidRPr="00A02DF4" w14:paraId="3BA4C6B3" w14:textId="77777777" w:rsidTr="002864D4">
        <w:tc>
          <w:tcPr>
            <w:tcW w:w="7405" w:type="dxa"/>
          </w:tcPr>
          <w:p w14:paraId="1DD27A46" w14:textId="77777777" w:rsidR="00F83FF7" w:rsidRPr="00A02DF4" w:rsidRDefault="00F83FF7" w:rsidP="002864D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Делопроизводитель</w:t>
            </w:r>
          </w:p>
        </w:tc>
        <w:tc>
          <w:tcPr>
            <w:tcW w:w="2073" w:type="dxa"/>
          </w:tcPr>
          <w:p w14:paraId="2EA99ACF" w14:textId="0A1A1F06" w:rsidR="00F83FF7" w:rsidRPr="00A02DF4" w:rsidRDefault="00956CFF"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5 </w:t>
            </w:r>
            <w:r w:rsidR="003321C7">
              <w:rPr>
                <w:rFonts w:ascii="Times New Roman" w:hAnsi="Times New Roman" w:cs="Times New Roman"/>
                <w:sz w:val="28"/>
                <w:szCs w:val="28"/>
              </w:rPr>
              <w:t>676</w:t>
            </w:r>
          </w:p>
        </w:tc>
      </w:tr>
      <w:tr w:rsidR="00F83FF7" w:rsidRPr="00A02DF4" w14:paraId="0F11FAD1" w14:textId="77777777" w:rsidTr="002864D4">
        <w:tc>
          <w:tcPr>
            <w:tcW w:w="9478" w:type="dxa"/>
            <w:gridSpan w:val="2"/>
          </w:tcPr>
          <w:p w14:paraId="3B67902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Общеотраслевые должности служащих </w:t>
            </w:r>
            <w:hyperlink r:id="rId12" w:history="1">
              <w:r w:rsidRPr="00A02DF4">
                <w:rPr>
                  <w:rFonts w:ascii="Times New Roman" w:hAnsi="Times New Roman" w:cs="Times New Roman"/>
                  <w:sz w:val="28"/>
                  <w:szCs w:val="28"/>
                </w:rPr>
                <w:t>второго уровня</w:t>
              </w:r>
            </w:hyperlink>
          </w:p>
        </w:tc>
      </w:tr>
      <w:tr w:rsidR="00F83FF7" w:rsidRPr="00A02DF4" w14:paraId="2589E4F1" w14:textId="77777777" w:rsidTr="002864D4">
        <w:tc>
          <w:tcPr>
            <w:tcW w:w="9478" w:type="dxa"/>
            <w:gridSpan w:val="2"/>
          </w:tcPr>
          <w:p w14:paraId="3FCFE4D0"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2 квалификационный уровень</w:t>
            </w:r>
          </w:p>
        </w:tc>
      </w:tr>
      <w:tr w:rsidR="00F83FF7" w:rsidRPr="00A02DF4" w14:paraId="438431D7" w14:textId="77777777" w:rsidTr="002864D4">
        <w:tc>
          <w:tcPr>
            <w:tcW w:w="7405" w:type="dxa"/>
          </w:tcPr>
          <w:p w14:paraId="3620C22D" w14:textId="77777777" w:rsidR="00F83FF7" w:rsidRPr="00A02DF4" w:rsidRDefault="002864D4" w:rsidP="002864D4">
            <w:pPr>
              <w:pStyle w:val="ConsPlusNormal"/>
              <w:rPr>
                <w:rFonts w:ascii="Times New Roman" w:hAnsi="Times New Roman" w:cs="Times New Roman"/>
                <w:sz w:val="28"/>
                <w:szCs w:val="28"/>
              </w:rPr>
            </w:pPr>
            <w:r>
              <w:rPr>
                <w:rFonts w:ascii="Times New Roman" w:hAnsi="Times New Roman" w:cs="Times New Roman"/>
                <w:sz w:val="28"/>
                <w:szCs w:val="28"/>
              </w:rPr>
              <w:t xml:space="preserve">Заведующий </w:t>
            </w:r>
            <w:r w:rsidR="00F83FF7" w:rsidRPr="00A02DF4">
              <w:rPr>
                <w:rFonts w:ascii="Times New Roman" w:hAnsi="Times New Roman" w:cs="Times New Roman"/>
                <w:sz w:val="28"/>
                <w:szCs w:val="28"/>
              </w:rPr>
              <w:t>хозяйством</w:t>
            </w:r>
          </w:p>
        </w:tc>
        <w:tc>
          <w:tcPr>
            <w:tcW w:w="2073" w:type="dxa"/>
          </w:tcPr>
          <w:p w14:paraId="21C5FCE9" w14:textId="6CAF776F" w:rsidR="00F83FF7" w:rsidRPr="00A02DF4" w:rsidRDefault="000812C9" w:rsidP="00E621E6">
            <w:pPr>
              <w:pStyle w:val="ConsPlusNormal"/>
              <w:jc w:val="center"/>
              <w:rPr>
                <w:sz w:val="28"/>
                <w:szCs w:val="28"/>
              </w:rPr>
            </w:pPr>
            <w:r>
              <w:rPr>
                <w:rFonts w:ascii="Times New Roman" w:hAnsi="Times New Roman" w:cs="Times New Roman"/>
                <w:sz w:val="28"/>
                <w:szCs w:val="28"/>
              </w:rPr>
              <w:t xml:space="preserve">8 </w:t>
            </w:r>
            <w:r w:rsidR="003321C7">
              <w:rPr>
                <w:rFonts w:ascii="Times New Roman" w:hAnsi="Times New Roman" w:cs="Times New Roman"/>
                <w:sz w:val="28"/>
                <w:szCs w:val="28"/>
              </w:rPr>
              <w:t>529</w:t>
            </w:r>
          </w:p>
        </w:tc>
      </w:tr>
    </w:tbl>
    <w:p w14:paraId="4178CB9D" w14:textId="77777777" w:rsidR="0092742D" w:rsidRPr="0092742D" w:rsidRDefault="0092742D" w:rsidP="00A02DF4">
      <w:pPr>
        <w:pStyle w:val="ConsPlusNormal"/>
        <w:ind w:firstLine="540"/>
        <w:jc w:val="both"/>
        <w:rPr>
          <w:rFonts w:ascii="Times New Roman" w:hAnsi="Times New Roman" w:cs="Times New Roman"/>
          <w:sz w:val="28"/>
          <w:szCs w:val="28"/>
        </w:rPr>
      </w:pPr>
    </w:p>
    <w:p w14:paraId="52281CF4" w14:textId="77777777" w:rsidR="00F83FF7" w:rsidRPr="0092742D" w:rsidRDefault="00F83FF7" w:rsidP="002E22A1">
      <w:pPr>
        <w:pStyle w:val="ConsPlusNormal"/>
        <w:ind w:firstLine="709"/>
        <w:jc w:val="both"/>
        <w:rPr>
          <w:rFonts w:ascii="Times New Roman" w:hAnsi="Times New Roman" w:cs="Times New Roman"/>
          <w:sz w:val="28"/>
          <w:szCs w:val="28"/>
        </w:rPr>
      </w:pPr>
    </w:p>
    <w:p w14:paraId="67EB8B17" w14:textId="77777777" w:rsidR="00802971" w:rsidRDefault="00666448" w:rsidP="00A02DF4">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w:t>
      </w:r>
      <w:r w:rsidR="00F83FF7" w:rsidRPr="00A02DF4">
        <w:rPr>
          <w:rFonts w:ascii="Times New Roman" w:hAnsi="Times New Roman" w:cs="Times New Roman"/>
          <w:sz w:val="28"/>
          <w:szCs w:val="28"/>
        </w:rPr>
        <w:t xml:space="preserve">. Порядок и условия оплаты труда работников, </w:t>
      </w:r>
    </w:p>
    <w:p w14:paraId="5243D203" w14:textId="77777777" w:rsidR="00F83FF7" w:rsidRPr="00A02DF4" w:rsidRDefault="00802971" w:rsidP="00802971">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о</w:t>
      </w:r>
      <w:r w:rsidR="00F83FF7" w:rsidRPr="00A02DF4">
        <w:rPr>
          <w:rFonts w:ascii="Times New Roman" w:hAnsi="Times New Roman" w:cs="Times New Roman"/>
          <w:sz w:val="28"/>
          <w:szCs w:val="28"/>
        </w:rPr>
        <w:t>существляющих</w:t>
      </w:r>
      <w:r>
        <w:rPr>
          <w:rFonts w:ascii="Times New Roman" w:hAnsi="Times New Roman" w:cs="Times New Roman"/>
          <w:sz w:val="28"/>
          <w:szCs w:val="28"/>
        </w:rPr>
        <w:t xml:space="preserve"> </w:t>
      </w:r>
      <w:r w:rsidR="00F83FF7" w:rsidRPr="00A02DF4">
        <w:rPr>
          <w:rFonts w:ascii="Times New Roman" w:hAnsi="Times New Roman" w:cs="Times New Roman"/>
          <w:sz w:val="28"/>
          <w:szCs w:val="28"/>
        </w:rPr>
        <w:t>профессиональную деятельность по профессиям рабочих</w:t>
      </w:r>
    </w:p>
    <w:p w14:paraId="0EDCA312" w14:textId="77777777" w:rsidR="00B11799" w:rsidRDefault="00B11799" w:rsidP="002E22A1">
      <w:pPr>
        <w:pStyle w:val="ConsPlusNormal"/>
        <w:ind w:firstLine="709"/>
        <w:jc w:val="both"/>
        <w:rPr>
          <w:rFonts w:ascii="Times New Roman" w:hAnsi="Times New Roman" w:cs="Times New Roman"/>
          <w:sz w:val="28"/>
          <w:szCs w:val="28"/>
        </w:rPr>
      </w:pPr>
    </w:p>
    <w:p w14:paraId="4168A52F" w14:textId="77777777" w:rsidR="00F83FF7" w:rsidRPr="00A02DF4" w:rsidRDefault="00666448" w:rsidP="002E22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F83FF7" w:rsidRPr="00A02DF4">
        <w:rPr>
          <w:rFonts w:ascii="Times New Roman" w:hAnsi="Times New Roman" w:cs="Times New Roman"/>
          <w:sz w:val="28"/>
          <w:szCs w:val="28"/>
        </w:rPr>
        <w:t xml:space="preserve">.1. Оклады рабочих устанавливаются в зависимости от разрядов работ в соответствии с Единым тарифно-квалификационным справочником работ и профессий рабочих (далее </w:t>
      </w:r>
      <w:r w:rsidR="00431F09">
        <w:rPr>
          <w:rFonts w:ascii="Times New Roman" w:hAnsi="Times New Roman" w:cs="Times New Roman"/>
          <w:sz w:val="28"/>
          <w:szCs w:val="28"/>
        </w:rPr>
        <w:t>–</w:t>
      </w:r>
      <w:r w:rsidR="00F83FF7" w:rsidRPr="00A02DF4">
        <w:rPr>
          <w:rFonts w:ascii="Times New Roman" w:hAnsi="Times New Roman" w:cs="Times New Roman"/>
          <w:sz w:val="28"/>
          <w:szCs w:val="28"/>
        </w:rPr>
        <w:t xml:space="preserve"> ЕТКС):</w:t>
      </w:r>
    </w:p>
    <w:p w14:paraId="6695C607" w14:textId="77777777" w:rsidR="00F83FF7" w:rsidRPr="00A02DF4" w:rsidRDefault="00F83FF7" w:rsidP="00A02DF4">
      <w:pPr>
        <w:pStyle w:val="ConsPlusNormal"/>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05"/>
        <w:gridCol w:w="2073"/>
      </w:tblGrid>
      <w:tr w:rsidR="00F83FF7" w:rsidRPr="00A02DF4" w14:paraId="72E4CE2E" w14:textId="77777777" w:rsidTr="0075198F">
        <w:tc>
          <w:tcPr>
            <w:tcW w:w="7405" w:type="dxa"/>
          </w:tcPr>
          <w:p w14:paraId="1ADADF1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Разряд работ в соответствии с ЕТКС</w:t>
            </w:r>
          </w:p>
        </w:tc>
        <w:tc>
          <w:tcPr>
            <w:tcW w:w="2073" w:type="dxa"/>
          </w:tcPr>
          <w:p w14:paraId="59AD92C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Оклад, руб.</w:t>
            </w:r>
          </w:p>
        </w:tc>
      </w:tr>
      <w:tr w:rsidR="00F83FF7" w:rsidRPr="00A02DF4" w14:paraId="1BA8CB3A" w14:textId="77777777" w:rsidTr="0075198F">
        <w:tc>
          <w:tcPr>
            <w:tcW w:w="7405" w:type="dxa"/>
          </w:tcPr>
          <w:p w14:paraId="4EC6BE82"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1 разряд работ</w:t>
            </w:r>
          </w:p>
        </w:tc>
        <w:tc>
          <w:tcPr>
            <w:tcW w:w="2073" w:type="dxa"/>
          </w:tcPr>
          <w:p w14:paraId="39876E8C" w14:textId="4BE93849" w:rsidR="00F83FF7" w:rsidRPr="00A02DF4" w:rsidRDefault="00956CFF"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5 </w:t>
            </w:r>
            <w:r w:rsidR="003321C7">
              <w:rPr>
                <w:rFonts w:ascii="Times New Roman" w:hAnsi="Times New Roman" w:cs="Times New Roman"/>
                <w:sz w:val="28"/>
                <w:szCs w:val="28"/>
              </w:rPr>
              <w:t>452</w:t>
            </w:r>
          </w:p>
        </w:tc>
      </w:tr>
      <w:tr w:rsidR="00F83FF7" w:rsidRPr="00A02DF4" w14:paraId="4B743A84" w14:textId="77777777" w:rsidTr="0075198F">
        <w:tc>
          <w:tcPr>
            <w:tcW w:w="7405" w:type="dxa"/>
          </w:tcPr>
          <w:p w14:paraId="358925CB"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2 разряд работ</w:t>
            </w:r>
          </w:p>
        </w:tc>
        <w:tc>
          <w:tcPr>
            <w:tcW w:w="2073" w:type="dxa"/>
          </w:tcPr>
          <w:p w14:paraId="697BBFA6" w14:textId="760CC3B5" w:rsidR="00F83FF7" w:rsidRPr="00A02DF4" w:rsidRDefault="00956CFF"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5 </w:t>
            </w:r>
            <w:r w:rsidR="003321C7">
              <w:rPr>
                <w:rFonts w:ascii="Times New Roman" w:hAnsi="Times New Roman" w:cs="Times New Roman"/>
                <w:sz w:val="28"/>
                <w:szCs w:val="28"/>
              </w:rPr>
              <w:t>638</w:t>
            </w:r>
          </w:p>
        </w:tc>
      </w:tr>
      <w:tr w:rsidR="00F83FF7" w:rsidRPr="00A02DF4" w14:paraId="549084CE" w14:textId="77777777" w:rsidTr="0075198F">
        <w:tc>
          <w:tcPr>
            <w:tcW w:w="7405" w:type="dxa"/>
          </w:tcPr>
          <w:p w14:paraId="44F5B36B"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3 разряд работ</w:t>
            </w:r>
          </w:p>
        </w:tc>
        <w:tc>
          <w:tcPr>
            <w:tcW w:w="2073" w:type="dxa"/>
          </w:tcPr>
          <w:p w14:paraId="20F0E511" w14:textId="34DAC653" w:rsidR="00F83FF7" w:rsidRPr="00A02DF4" w:rsidRDefault="002234F1"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5 </w:t>
            </w:r>
            <w:r w:rsidR="003321C7">
              <w:rPr>
                <w:rFonts w:ascii="Times New Roman" w:hAnsi="Times New Roman" w:cs="Times New Roman"/>
                <w:sz w:val="28"/>
                <w:szCs w:val="28"/>
              </w:rPr>
              <w:t>920</w:t>
            </w:r>
          </w:p>
        </w:tc>
      </w:tr>
      <w:tr w:rsidR="00F83FF7" w:rsidRPr="00A02DF4" w14:paraId="79D72D67" w14:textId="77777777" w:rsidTr="0075198F">
        <w:tc>
          <w:tcPr>
            <w:tcW w:w="7405" w:type="dxa"/>
          </w:tcPr>
          <w:p w14:paraId="4743C58D"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4 разряд работ</w:t>
            </w:r>
          </w:p>
        </w:tc>
        <w:tc>
          <w:tcPr>
            <w:tcW w:w="2073" w:type="dxa"/>
          </w:tcPr>
          <w:p w14:paraId="0DFE8F96" w14:textId="6E6454A6" w:rsidR="00F83FF7" w:rsidRPr="00A02DF4" w:rsidRDefault="000812C9"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8 </w:t>
            </w:r>
            <w:r w:rsidR="003321C7">
              <w:rPr>
                <w:rFonts w:ascii="Times New Roman" w:hAnsi="Times New Roman" w:cs="Times New Roman"/>
                <w:sz w:val="28"/>
                <w:szCs w:val="28"/>
              </w:rPr>
              <w:t>363</w:t>
            </w:r>
          </w:p>
        </w:tc>
      </w:tr>
      <w:tr w:rsidR="00F83FF7" w:rsidRPr="00A02DF4" w14:paraId="3906A21B" w14:textId="77777777" w:rsidTr="0075198F">
        <w:tc>
          <w:tcPr>
            <w:tcW w:w="7405" w:type="dxa"/>
          </w:tcPr>
          <w:p w14:paraId="4EF5C64C"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5 разряд работ</w:t>
            </w:r>
          </w:p>
        </w:tc>
        <w:tc>
          <w:tcPr>
            <w:tcW w:w="2073" w:type="dxa"/>
          </w:tcPr>
          <w:p w14:paraId="45C53171" w14:textId="724296D3" w:rsidR="00F83FF7" w:rsidRPr="00A02DF4" w:rsidRDefault="000812C9"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8 </w:t>
            </w:r>
            <w:r w:rsidR="003321C7">
              <w:rPr>
                <w:rFonts w:ascii="Times New Roman" w:hAnsi="Times New Roman" w:cs="Times New Roman"/>
                <w:sz w:val="28"/>
                <w:szCs w:val="28"/>
              </w:rPr>
              <w:t>529</w:t>
            </w:r>
          </w:p>
        </w:tc>
      </w:tr>
      <w:tr w:rsidR="00F83FF7" w:rsidRPr="00A02DF4" w14:paraId="6CEB5A1A" w14:textId="77777777" w:rsidTr="0075198F">
        <w:tc>
          <w:tcPr>
            <w:tcW w:w="7405" w:type="dxa"/>
          </w:tcPr>
          <w:p w14:paraId="4E85A86B"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6 разряд работ</w:t>
            </w:r>
          </w:p>
        </w:tc>
        <w:tc>
          <w:tcPr>
            <w:tcW w:w="2073" w:type="dxa"/>
          </w:tcPr>
          <w:p w14:paraId="789AFD10" w14:textId="2E0309B0" w:rsidR="00F83FF7" w:rsidRPr="00A02DF4" w:rsidRDefault="000812C9"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8 </w:t>
            </w:r>
            <w:r w:rsidR="003321C7">
              <w:rPr>
                <w:rFonts w:ascii="Times New Roman" w:hAnsi="Times New Roman" w:cs="Times New Roman"/>
                <w:sz w:val="28"/>
                <w:szCs w:val="28"/>
              </w:rPr>
              <w:t>703</w:t>
            </w:r>
          </w:p>
        </w:tc>
      </w:tr>
      <w:tr w:rsidR="00F83FF7" w:rsidRPr="00A02DF4" w14:paraId="73348E72" w14:textId="77777777" w:rsidTr="0075198F">
        <w:tc>
          <w:tcPr>
            <w:tcW w:w="7405" w:type="dxa"/>
          </w:tcPr>
          <w:p w14:paraId="1BEC8B10"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7 разряд работ</w:t>
            </w:r>
          </w:p>
        </w:tc>
        <w:tc>
          <w:tcPr>
            <w:tcW w:w="2073" w:type="dxa"/>
          </w:tcPr>
          <w:p w14:paraId="5C9FA2C7" w14:textId="5B71DE0A" w:rsidR="00F83FF7" w:rsidRPr="00A02DF4" w:rsidRDefault="00956CFF"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8 </w:t>
            </w:r>
            <w:r w:rsidR="003321C7">
              <w:rPr>
                <w:rFonts w:ascii="Times New Roman" w:hAnsi="Times New Roman" w:cs="Times New Roman"/>
                <w:sz w:val="28"/>
                <w:szCs w:val="28"/>
              </w:rPr>
              <w:t>879</w:t>
            </w:r>
          </w:p>
        </w:tc>
      </w:tr>
      <w:tr w:rsidR="00F83FF7" w:rsidRPr="00A02DF4" w14:paraId="331E10A5" w14:textId="77777777" w:rsidTr="0075198F">
        <w:tc>
          <w:tcPr>
            <w:tcW w:w="7405" w:type="dxa"/>
          </w:tcPr>
          <w:p w14:paraId="4249A9AB"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8 разряд работ</w:t>
            </w:r>
          </w:p>
        </w:tc>
        <w:tc>
          <w:tcPr>
            <w:tcW w:w="2073" w:type="dxa"/>
          </w:tcPr>
          <w:p w14:paraId="1EFEE183" w14:textId="3D0E027C" w:rsidR="00F83FF7" w:rsidRPr="00A02DF4" w:rsidRDefault="003321C7" w:rsidP="00E621E6">
            <w:pPr>
              <w:pStyle w:val="ConsPlusNormal"/>
              <w:jc w:val="center"/>
              <w:rPr>
                <w:rFonts w:ascii="Times New Roman" w:hAnsi="Times New Roman" w:cs="Times New Roman"/>
                <w:sz w:val="28"/>
                <w:szCs w:val="28"/>
              </w:rPr>
            </w:pPr>
            <w:r>
              <w:rPr>
                <w:rFonts w:ascii="Times New Roman" w:hAnsi="Times New Roman" w:cs="Times New Roman"/>
                <w:sz w:val="28"/>
                <w:szCs w:val="28"/>
              </w:rPr>
              <w:t>9 060</w:t>
            </w:r>
          </w:p>
        </w:tc>
      </w:tr>
    </w:tbl>
    <w:p w14:paraId="0D540E7E" w14:textId="4997A64A"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.2.</w:t>
      </w:r>
      <w:r w:rsidRPr="0075198F">
        <w:rPr>
          <w:rFonts w:ascii="Times New Roman" w:hAnsi="Times New Roman" w:cs="Times New Roman"/>
          <w:sz w:val="28"/>
          <w:szCs w:val="28"/>
        </w:rPr>
        <w:tab/>
        <w:t>В зависимости от условий труда рабочих устанавливаются следующие компенсационные выплаты:</w:t>
      </w:r>
    </w:p>
    <w:p w14:paraId="6CBCB729" w14:textId="19A0FF4B"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.2.1.</w:t>
      </w:r>
      <w:r w:rsidRPr="0075198F">
        <w:rPr>
          <w:rFonts w:ascii="Times New Roman" w:hAnsi="Times New Roman" w:cs="Times New Roman"/>
          <w:sz w:val="28"/>
          <w:szCs w:val="28"/>
        </w:rPr>
        <w:tab/>
        <w:t>доплата работникам (рабочим), занятым на работах с вредными и (или) опасными условиями труда;</w:t>
      </w:r>
    </w:p>
    <w:p w14:paraId="1ECB935D" w14:textId="3F5398CA"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.2.2.</w:t>
      </w:r>
      <w:r w:rsidRPr="0075198F">
        <w:rPr>
          <w:rFonts w:ascii="Times New Roman" w:hAnsi="Times New Roman" w:cs="Times New Roman"/>
          <w:sz w:val="28"/>
          <w:szCs w:val="28"/>
        </w:rPr>
        <w:tab/>
        <w:t>надбавка за особые условия труда;</w:t>
      </w:r>
    </w:p>
    <w:p w14:paraId="02E106D1" w14:textId="390E6D8D"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.2.3.</w:t>
      </w:r>
      <w:r w:rsidRPr="0075198F">
        <w:rPr>
          <w:rFonts w:ascii="Times New Roman" w:hAnsi="Times New Roman" w:cs="Times New Roman"/>
          <w:sz w:val="28"/>
          <w:szCs w:val="28"/>
        </w:rPr>
        <w:tab/>
        <w:t>доплата за совмещение профессий (должностей);</w:t>
      </w:r>
    </w:p>
    <w:p w14:paraId="0DCF43F7" w14:textId="46734720"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.2.4.</w:t>
      </w:r>
      <w:r w:rsidRPr="0075198F">
        <w:rPr>
          <w:rFonts w:ascii="Times New Roman" w:hAnsi="Times New Roman" w:cs="Times New Roman"/>
          <w:sz w:val="28"/>
          <w:szCs w:val="28"/>
        </w:rPr>
        <w:tab/>
        <w:t>доплата за расширение зон обслуживания;</w:t>
      </w:r>
    </w:p>
    <w:p w14:paraId="636F0B82" w14:textId="71F96DA9"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.2.5.</w:t>
      </w:r>
      <w:r w:rsidRPr="0075198F">
        <w:rPr>
          <w:rFonts w:ascii="Times New Roman" w:hAnsi="Times New Roman" w:cs="Times New Roman"/>
          <w:sz w:val="28"/>
          <w:szCs w:val="28"/>
        </w:rPr>
        <w:tab/>
        <w:t xml:space="preserve">доплата за увеличение объема работы или исполнение обязанностей </w:t>
      </w:r>
      <w:r w:rsidRPr="0075198F">
        <w:rPr>
          <w:rFonts w:ascii="Times New Roman" w:hAnsi="Times New Roman" w:cs="Times New Roman"/>
          <w:sz w:val="28"/>
          <w:szCs w:val="28"/>
        </w:rPr>
        <w:lastRenderedPageBreak/>
        <w:t>временно отсутствующего работника (рабочего) без освобождения от работы, определенной трудовым договором;</w:t>
      </w:r>
    </w:p>
    <w:p w14:paraId="03D69FC6" w14:textId="37B73045"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.2.</w:t>
      </w:r>
      <w:r>
        <w:rPr>
          <w:rFonts w:ascii="Times New Roman" w:hAnsi="Times New Roman" w:cs="Times New Roman"/>
          <w:sz w:val="28"/>
          <w:szCs w:val="28"/>
        </w:rPr>
        <w:t>6</w:t>
      </w:r>
      <w:r w:rsidRPr="0075198F">
        <w:rPr>
          <w:rFonts w:ascii="Times New Roman" w:hAnsi="Times New Roman" w:cs="Times New Roman"/>
          <w:sz w:val="28"/>
          <w:szCs w:val="28"/>
        </w:rPr>
        <w:t>.</w:t>
      </w:r>
      <w:r w:rsidRPr="0075198F">
        <w:rPr>
          <w:rFonts w:ascii="Times New Roman" w:hAnsi="Times New Roman" w:cs="Times New Roman"/>
          <w:sz w:val="28"/>
          <w:szCs w:val="28"/>
        </w:rPr>
        <w:tab/>
        <w:t>доплата за сверхурочную работу.</w:t>
      </w:r>
    </w:p>
    <w:p w14:paraId="5BBC1FEE" w14:textId="313FF31C"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.3.</w:t>
      </w:r>
      <w:r w:rsidRPr="0075198F">
        <w:rPr>
          <w:rFonts w:ascii="Times New Roman" w:hAnsi="Times New Roman" w:cs="Times New Roman"/>
          <w:sz w:val="28"/>
          <w:szCs w:val="28"/>
        </w:rPr>
        <w:tab/>
        <w:t>Порядок и условия установления компенсационных выплат предусмотрены в разделе 8 настоящего Положения.</w:t>
      </w:r>
    </w:p>
    <w:p w14:paraId="5B21E5B8" w14:textId="247B8498"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.4.</w:t>
      </w:r>
      <w:r w:rsidRPr="0075198F">
        <w:rPr>
          <w:rFonts w:ascii="Times New Roman" w:hAnsi="Times New Roman" w:cs="Times New Roman"/>
          <w:sz w:val="28"/>
          <w:szCs w:val="28"/>
        </w:rPr>
        <w:tab/>
        <w:t>С целью стимулирования к качественному результату труда, к повышению эффективности осуществления профессиональной деятельности и поощрения за выполненную работу работникам устанавливаются следующие стимулирующие выплаты:</w:t>
      </w:r>
    </w:p>
    <w:p w14:paraId="3E76B223" w14:textId="1021CB79"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.4.1.</w:t>
      </w:r>
      <w:r w:rsidRPr="0075198F">
        <w:rPr>
          <w:rFonts w:ascii="Times New Roman" w:hAnsi="Times New Roman" w:cs="Times New Roman"/>
          <w:sz w:val="28"/>
          <w:szCs w:val="28"/>
        </w:rPr>
        <w:tab/>
        <w:t>персональная поощрительная выплата;</w:t>
      </w:r>
    </w:p>
    <w:p w14:paraId="6A9CD0F0" w14:textId="1B957527"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.4.2.</w:t>
      </w:r>
      <w:r w:rsidRPr="0075198F">
        <w:rPr>
          <w:rFonts w:ascii="Times New Roman" w:hAnsi="Times New Roman" w:cs="Times New Roman"/>
          <w:sz w:val="28"/>
          <w:szCs w:val="28"/>
        </w:rPr>
        <w:tab/>
        <w:t>надбавка за выполнение важных (особо важных) и ответственных (особо ответственных) работ;</w:t>
      </w:r>
    </w:p>
    <w:p w14:paraId="1D087A6E" w14:textId="7FD5BE3A"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.4.3.</w:t>
      </w:r>
      <w:r w:rsidRPr="0075198F">
        <w:rPr>
          <w:rFonts w:ascii="Times New Roman" w:hAnsi="Times New Roman" w:cs="Times New Roman"/>
          <w:sz w:val="28"/>
          <w:szCs w:val="28"/>
        </w:rPr>
        <w:tab/>
        <w:t>поощрительная выплата по итогам работы (за месяц, квартал, полугодие, год);</w:t>
      </w:r>
    </w:p>
    <w:p w14:paraId="694D8F5F" w14:textId="161DA3C9"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.4.4.</w:t>
      </w:r>
      <w:r w:rsidRPr="0075198F">
        <w:rPr>
          <w:rFonts w:ascii="Times New Roman" w:hAnsi="Times New Roman" w:cs="Times New Roman"/>
          <w:sz w:val="28"/>
          <w:szCs w:val="28"/>
        </w:rPr>
        <w:tab/>
        <w:t>единовременная поощрительная выплата;</w:t>
      </w:r>
    </w:p>
    <w:p w14:paraId="5F821F4E" w14:textId="32FCE1B6"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.4.5.</w:t>
      </w:r>
      <w:r w:rsidRPr="0075198F">
        <w:rPr>
          <w:rFonts w:ascii="Times New Roman" w:hAnsi="Times New Roman" w:cs="Times New Roman"/>
          <w:sz w:val="28"/>
          <w:szCs w:val="28"/>
        </w:rPr>
        <w:tab/>
        <w:t>поощрительная выплата за высокие результаты работы;</w:t>
      </w:r>
    </w:p>
    <w:p w14:paraId="1DF7CD7A" w14:textId="05FD20B5" w:rsidR="0075198F" w:rsidRPr="0075198F" w:rsidRDefault="0075198F" w:rsidP="0075198F">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Pr="0075198F">
        <w:rPr>
          <w:rFonts w:ascii="Times New Roman" w:hAnsi="Times New Roman" w:cs="Times New Roman"/>
          <w:sz w:val="28"/>
          <w:szCs w:val="28"/>
        </w:rPr>
        <w:t>.4.6.</w:t>
      </w:r>
      <w:r w:rsidRPr="0075198F">
        <w:rPr>
          <w:rFonts w:ascii="Times New Roman" w:hAnsi="Times New Roman" w:cs="Times New Roman"/>
          <w:sz w:val="28"/>
          <w:szCs w:val="28"/>
        </w:rPr>
        <w:tab/>
        <w:t>ежемесячная надбавка за выслугу лет.</w:t>
      </w:r>
    </w:p>
    <w:p w14:paraId="23714A4F" w14:textId="671C4A7A" w:rsidR="00F83FF7" w:rsidRPr="00732B0E" w:rsidRDefault="003321C7" w:rsidP="0075198F">
      <w:pPr>
        <w:pStyle w:val="ConsPlusNormal"/>
        <w:jc w:val="both"/>
        <w:rPr>
          <w:rFonts w:ascii="Times New Roman" w:hAnsi="Times New Roman" w:cs="Times New Roman"/>
          <w:sz w:val="28"/>
          <w:szCs w:val="28"/>
        </w:rPr>
      </w:pPr>
      <w:r w:rsidRPr="00732B0E">
        <w:rPr>
          <w:rFonts w:ascii="Times New Roman" w:hAnsi="Times New Roman" w:cs="Times New Roman"/>
          <w:sz w:val="28"/>
          <w:szCs w:val="28"/>
        </w:rPr>
        <w:t>4</w:t>
      </w:r>
      <w:r w:rsidR="0075198F" w:rsidRPr="00732B0E">
        <w:rPr>
          <w:rFonts w:ascii="Times New Roman" w:hAnsi="Times New Roman" w:cs="Times New Roman"/>
          <w:sz w:val="28"/>
          <w:szCs w:val="28"/>
        </w:rPr>
        <w:t>.5.</w:t>
      </w:r>
      <w:r w:rsidR="0075198F" w:rsidRPr="00732B0E">
        <w:rPr>
          <w:rFonts w:ascii="Times New Roman" w:hAnsi="Times New Roman" w:cs="Times New Roman"/>
          <w:sz w:val="28"/>
          <w:szCs w:val="28"/>
        </w:rPr>
        <w:tab/>
        <w:t>Порядок и условия установления стимулирующих выплат предусмотрены в разделе 9 настоящего Положения.</w:t>
      </w:r>
    </w:p>
    <w:p w14:paraId="4C3C6D4C" w14:textId="77777777" w:rsidR="00F83FF7" w:rsidRPr="00732B0E" w:rsidRDefault="00666448" w:rsidP="00A02DF4">
      <w:pPr>
        <w:pStyle w:val="ConsPlusNormal"/>
        <w:jc w:val="center"/>
        <w:outlineLvl w:val="1"/>
        <w:rPr>
          <w:rFonts w:ascii="Times New Roman" w:hAnsi="Times New Roman" w:cs="Times New Roman"/>
          <w:sz w:val="28"/>
          <w:szCs w:val="28"/>
        </w:rPr>
      </w:pPr>
      <w:r w:rsidRPr="00732B0E">
        <w:rPr>
          <w:rFonts w:ascii="Times New Roman" w:hAnsi="Times New Roman" w:cs="Times New Roman"/>
          <w:sz w:val="28"/>
          <w:szCs w:val="28"/>
        </w:rPr>
        <w:t>5</w:t>
      </w:r>
      <w:r w:rsidR="00F83FF7" w:rsidRPr="00732B0E">
        <w:rPr>
          <w:rFonts w:ascii="Times New Roman" w:hAnsi="Times New Roman" w:cs="Times New Roman"/>
          <w:sz w:val="28"/>
          <w:szCs w:val="28"/>
        </w:rPr>
        <w:t>. Порядок и условия оплаты труда руководител</w:t>
      </w:r>
      <w:r w:rsidR="00733832" w:rsidRPr="00732B0E">
        <w:rPr>
          <w:rFonts w:ascii="Times New Roman" w:hAnsi="Times New Roman" w:cs="Times New Roman"/>
          <w:sz w:val="28"/>
          <w:szCs w:val="28"/>
        </w:rPr>
        <w:t>я</w:t>
      </w:r>
      <w:r w:rsidR="00F83FF7" w:rsidRPr="00732B0E">
        <w:rPr>
          <w:rFonts w:ascii="Times New Roman" w:hAnsi="Times New Roman" w:cs="Times New Roman"/>
          <w:sz w:val="28"/>
          <w:szCs w:val="28"/>
        </w:rPr>
        <w:t xml:space="preserve"> </w:t>
      </w:r>
    </w:p>
    <w:p w14:paraId="4539EA14" w14:textId="77777777" w:rsidR="00F83FF7" w:rsidRPr="00A02DF4" w:rsidRDefault="00733832" w:rsidP="00A02DF4">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учреждения</w:t>
      </w:r>
      <w:r w:rsidR="00F83FF7" w:rsidRPr="00A02DF4">
        <w:rPr>
          <w:rFonts w:ascii="Times New Roman" w:hAnsi="Times New Roman" w:cs="Times New Roman"/>
          <w:sz w:val="28"/>
          <w:szCs w:val="28"/>
        </w:rPr>
        <w:t xml:space="preserve"> и главного бухгалтера</w:t>
      </w:r>
    </w:p>
    <w:p w14:paraId="59D5E991" w14:textId="77777777" w:rsidR="00F83FF7" w:rsidRPr="00A02DF4" w:rsidRDefault="00666448" w:rsidP="00B1179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5</w:t>
      </w:r>
      <w:r w:rsidR="00F83FF7" w:rsidRPr="00A02DF4">
        <w:rPr>
          <w:rFonts w:ascii="Times New Roman" w:hAnsi="Times New Roman" w:cs="Times New Roman"/>
          <w:sz w:val="28"/>
          <w:szCs w:val="28"/>
        </w:rPr>
        <w:t>.1. Должностные оклады руководител</w:t>
      </w:r>
      <w:r w:rsidR="00733832">
        <w:rPr>
          <w:rFonts w:ascii="Times New Roman" w:hAnsi="Times New Roman" w:cs="Times New Roman"/>
          <w:sz w:val="28"/>
          <w:szCs w:val="28"/>
        </w:rPr>
        <w:t>я</w:t>
      </w:r>
      <w:r w:rsidR="00F83FF7" w:rsidRPr="00A02DF4">
        <w:rPr>
          <w:rFonts w:ascii="Times New Roman" w:hAnsi="Times New Roman" w:cs="Times New Roman"/>
          <w:sz w:val="28"/>
          <w:szCs w:val="28"/>
        </w:rPr>
        <w:t xml:space="preserve"> </w:t>
      </w:r>
      <w:proofErr w:type="gramStart"/>
      <w:r w:rsidR="00733832">
        <w:rPr>
          <w:rFonts w:ascii="Times New Roman" w:hAnsi="Times New Roman" w:cs="Times New Roman"/>
          <w:sz w:val="28"/>
          <w:szCs w:val="28"/>
        </w:rPr>
        <w:t xml:space="preserve">учреждения </w:t>
      </w:r>
      <w:r w:rsidR="00F83FF7" w:rsidRPr="00A02DF4">
        <w:rPr>
          <w:rFonts w:ascii="Times New Roman" w:hAnsi="Times New Roman" w:cs="Times New Roman"/>
          <w:sz w:val="28"/>
          <w:szCs w:val="28"/>
        </w:rPr>
        <w:t xml:space="preserve"> устанавливаются</w:t>
      </w:r>
      <w:proofErr w:type="gramEnd"/>
      <w:r w:rsidR="00F83FF7" w:rsidRPr="00A02DF4">
        <w:rPr>
          <w:rFonts w:ascii="Times New Roman" w:hAnsi="Times New Roman" w:cs="Times New Roman"/>
          <w:sz w:val="28"/>
          <w:szCs w:val="28"/>
        </w:rPr>
        <w:t xml:space="preserve"> в зависимости от группы по оплате труда руководителей (в соответствии с </w:t>
      </w:r>
      <w:hyperlink w:anchor="P1048" w:history="1">
        <w:r w:rsidR="00F83FF7" w:rsidRPr="00A02DF4">
          <w:rPr>
            <w:rFonts w:ascii="Times New Roman" w:hAnsi="Times New Roman" w:cs="Times New Roman"/>
            <w:sz w:val="28"/>
            <w:szCs w:val="28"/>
          </w:rPr>
          <w:t>приложением 3</w:t>
        </w:r>
      </w:hyperlink>
      <w:r w:rsidR="00F83FF7" w:rsidRPr="00A02DF4">
        <w:rPr>
          <w:rFonts w:ascii="Times New Roman" w:hAnsi="Times New Roman" w:cs="Times New Roman"/>
          <w:sz w:val="28"/>
          <w:szCs w:val="28"/>
        </w:rPr>
        <w:t xml:space="preserve"> к настоящему Положению) в следующих размерах:</w:t>
      </w:r>
    </w:p>
    <w:p w14:paraId="7E6E3384" w14:textId="77777777" w:rsidR="00F83FF7" w:rsidRPr="00A02DF4" w:rsidRDefault="00F83FF7" w:rsidP="00A02DF4">
      <w:pPr>
        <w:pStyle w:val="ConsPlusNormal"/>
        <w:jc w:val="both"/>
        <w:rPr>
          <w:rFonts w:ascii="Times New Roman" w:hAnsi="Times New Roman" w:cs="Times New Roman"/>
          <w:sz w:val="28"/>
          <w:szCs w:val="28"/>
        </w:rPr>
      </w:pPr>
      <w:bookmarkStart w:id="1" w:name="P491"/>
      <w:bookmarkEnd w:id="1"/>
    </w:p>
    <w:p w14:paraId="64BB58F8" w14:textId="77777777" w:rsidR="00F83FF7" w:rsidRDefault="00F83FF7" w:rsidP="00A02DF4">
      <w:pPr>
        <w:pStyle w:val="ConsPlusNormal"/>
        <w:jc w:val="both"/>
        <w:rPr>
          <w:rFonts w:ascii="Times New Roman" w:hAnsi="Times New Roman" w:cs="Times New Roman"/>
          <w:sz w:val="28"/>
          <w:szCs w:val="28"/>
        </w:rPr>
      </w:pPr>
    </w:p>
    <w:p w14:paraId="0251126A" w14:textId="77777777" w:rsidR="00906A7D" w:rsidRDefault="00906A7D" w:rsidP="00A02DF4">
      <w:pPr>
        <w:pStyle w:val="ConsPlusNormal"/>
        <w:jc w:val="both"/>
        <w:rPr>
          <w:rFonts w:ascii="Times New Roman" w:hAnsi="Times New Roman" w:cs="Times New Roman"/>
          <w:sz w:val="28"/>
          <w:szCs w:val="28"/>
        </w:rPr>
      </w:pPr>
    </w:p>
    <w:p w14:paraId="7B3C2AB2" w14:textId="77777777" w:rsidR="00906A7D" w:rsidRDefault="00906A7D" w:rsidP="00A02DF4">
      <w:pPr>
        <w:pStyle w:val="ConsPlusNormal"/>
        <w:jc w:val="both"/>
        <w:rPr>
          <w:rFonts w:ascii="Times New Roman" w:hAnsi="Times New Roman" w:cs="Times New Roman"/>
          <w:sz w:val="28"/>
          <w:szCs w:val="28"/>
        </w:rPr>
      </w:pPr>
    </w:p>
    <w:p w14:paraId="4E3EE5BA" w14:textId="77777777" w:rsidR="002E22A1" w:rsidRPr="00A02DF4" w:rsidRDefault="002E22A1" w:rsidP="00A02DF4">
      <w:pPr>
        <w:pStyle w:val="ConsPlusNormal"/>
        <w:ind w:firstLine="54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77"/>
        <w:gridCol w:w="1126"/>
        <w:gridCol w:w="1125"/>
        <w:gridCol w:w="1125"/>
        <w:gridCol w:w="1125"/>
      </w:tblGrid>
      <w:tr w:rsidR="00F83FF7" w:rsidRPr="00A02DF4" w14:paraId="7D1219A1" w14:textId="77777777" w:rsidTr="00B11799">
        <w:tc>
          <w:tcPr>
            <w:tcW w:w="4977" w:type="dxa"/>
            <w:vMerge w:val="restart"/>
          </w:tcPr>
          <w:p w14:paraId="5DFFF31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Наименование должностей</w:t>
            </w:r>
          </w:p>
        </w:tc>
        <w:tc>
          <w:tcPr>
            <w:tcW w:w="4501" w:type="dxa"/>
            <w:gridSpan w:val="4"/>
          </w:tcPr>
          <w:p w14:paraId="3F1E00D1"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Должностные оклады по группам оплаты труда руководителей, руб.</w:t>
            </w:r>
          </w:p>
        </w:tc>
      </w:tr>
      <w:tr w:rsidR="00F83FF7" w:rsidRPr="00A02DF4" w14:paraId="395EE903" w14:textId="77777777" w:rsidTr="00B11799">
        <w:tc>
          <w:tcPr>
            <w:tcW w:w="4977" w:type="dxa"/>
            <w:vMerge/>
            <w:tcBorders>
              <w:bottom w:val="single" w:sz="4" w:space="0" w:color="auto"/>
            </w:tcBorders>
          </w:tcPr>
          <w:p w14:paraId="3A6E2F2C" w14:textId="77777777" w:rsidR="00F83FF7" w:rsidRPr="00A02DF4" w:rsidRDefault="00F83FF7" w:rsidP="00A02DF4">
            <w:pPr>
              <w:rPr>
                <w:sz w:val="28"/>
                <w:szCs w:val="28"/>
              </w:rPr>
            </w:pPr>
          </w:p>
        </w:tc>
        <w:tc>
          <w:tcPr>
            <w:tcW w:w="1126" w:type="dxa"/>
            <w:tcBorders>
              <w:bottom w:val="single" w:sz="4" w:space="0" w:color="auto"/>
            </w:tcBorders>
          </w:tcPr>
          <w:p w14:paraId="3014843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I</w:t>
            </w:r>
          </w:p>
        </w:tc>
        <w:tc>
          <w:tcPr>
            <w:tcW w:w="1125" w:type="dxa"/>
            <w:tcBorders>
              <w:bottom w:val="single" w:sz="4" w:space="0" w:color="auto"/>
            </w:tcBorders>
          </w:tcPr>
          <w:p w14:paraId="1E21655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II</w:t>
            </w:r>
          </w:p>
        </w:tc>
        <w:tc>
          <w:tcPr>
            <w:tcW w:w="1125" w:type="dxa"/>
            <w:tcBorders>
              <w:bottom w:val="single" w:sz="4" w:space="0" w:color="auto"/>
            </w:tcBorders>
          </w:tcPr>
          <w:p w14:paraId="023A4E6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III</w:t>
            </w:r>
          </w:p>
        </w:tc>
        <w:tc>
          <w:tcPr>
            <w:tcW w:w="1125" w:type="dxa"/>
            <w:tcBorders>
              <w:bottom w:val="single" w:sz="4" w:space="0" w:color="auto"/>
            </w:tcBorders>
          </w:tcPr>
          <w:p w14:paraId="11DF2A1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IV</w:t>
            </w:r>
          </w:p>
        </w:tc>
      </w:tr>
      <w:tr w:rsidR="00F83FF7" w:rsidRPr="00A02DF4" w14:paraId="5A71829B" w14:textId="77777777" w:rsidTr="00B11799">
        <w:tblPrEx>
          <w:tblBorders>
            <w:insideH w:val="nil"/>
          </w:tblBorders>
        </w:tblPrEx>
        <w:tc>
          <w:tcPr>
            <w:tcW w:w="4977" w:type="dxa"/>
            <w:tcBorders>
              <w:top w:val="single" w:sz="4" w:space="0" w:color="auto"/>
              <w:bottom w:val="single" w:sz="4" w:space="0" w:color="auto"/>
            </w:tcBorders>
          </w:tcPr>
          <w:p w14:paraId="091DE01A"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Руководитель организации образования</w:t>
            </w:r>
          </w:p>
        </w:tc>
        <w:tc>
          <w:tcPr>
            <w:tcW w:w="1126" w:type="dxa"/>
            <w:tcBorders>
              <w:top w:val="single" w:sz="4" w:space="0" w:color="auto"/>
              <w:bottom w:val="single" w:sz="4" w:space="0" w:color="auto"/>
            </w:tcBorders>
          </w:tcPr>
          <w:p w14:paraId="5A2AE7E9" w14:textId="3A7C5454" w:rsidR="00F83FF7" w:rsidRPr="00A02DF4" w:rsidRDefault="003321C7"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23 005</w:t>
            </w:r>
          </w:p>
        </w:tc>
        <w:tc>
          <w:tcPr>
            <w:tcW w:w="1125" w:type="dxa"/>
            <w:tcBorders>
              <w:top w:val="single" w:sz="4" w:space="0" w:color="auto"/>
              <w:bottom w:val="single" w:sz="4" w:space="0" w:color="auto"/>
            </w:tcBorders>
          </w:tcPr>
          <w:p w14:paraId="3B0FC4C4" w14:textId="3897580C" w:rsidR="00F83FF7" w:rsidRPr="00A02DF4" w:rsidRDefault="00D20B5E"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20 742</w:t>
            </w:r>
          </w:p>
        </w:tc>
        <w:tc>
          <w:tcPr>
            <w:tcW w:w="1125" w:type="dxa"/>
            <w:tcBorders>
              <w:top w:val="single" w:sz="4" w:space="0" w:color="auto"/>
              <w:bottom w:val="single" w:sz="4" w:space="0" w:color="auto"/>
            </w:tcBorders>
          </w:tcPr>
          <w:p w14:paraId="66FC54FD" w14:textId="08DA8094" w:rsidR="00F83FF7" w:rsidRPr="00A02DF4" w:rsidRDefault="00D20B5E"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18 602</w:t>
            </w:r>
          </w:p>
        </w:tc>
        <w:tc>
          <w:tcPr>
            <w:tcW w:w="1125" w:type="dxa"/>
            <w:tcBorders>
              <w:top w:val="single" w:sz="4" w:space="0" w:color="auto"/>
              <w:bottom w:val="single" w:sz="4" w:space="0" w:color="auto"/>
            </w:tcBorders>
          </w:tcPr>
          <w:p w14:paraId="79555A2E" w14:textId="14D6191C" w:rsidR="00F83FF7" w:rsidRPr="00A02DF4" w:rsidRDefault="00D20B5E" w:rsidP="00A02DF4">
            <w:pPr>
              <w:pStyle w:val="ConsPlusNormal"/>
              <w:jc w:val="center"/>
              <w:rPr>
                <w:rFonts w:ascii="Times New Roman" w:hAnsi="Times New Roman" w:cs="Times New Roman"/>
                <w:sz w:val="28"/>
                <w:szCs w:val="28"/>
              </w:rPr>
            </w:pPr>
            <w:r>
              <w:rPr>
                <w:rFonts w:ascii="Times New Roman" w:hAnsi="Times New Roman" w:cs="Times New Roman"/>
                <w:sz w:val="28"/>
                <w:szCs w:val="28"/>
              </w:rPr>
              <w:t>16 539</w:t>
            </w:r>
          </w:p>
        </w:tc>
      </w:tr>
    </w:tbl>
    <w:p w14:paraId="4FAC63BA" w14:textId="77777777" w:rsidR="00F83FF7" w:rsidRPr="00A02DF4" w:rsidRDefault="00F83FF7" w:rsidP="00362309">
      <w:pPr>
        <w:pStyle w:val="ConsPlusNormal"/>
        <w:rPr>
          <w:rFonts w:ascii="Times New Roman" w:hAnsi="Times New Roman" w:cs="Times New Roman"/>
          <w:sz w:val="28"/>
          <w:szCs w:val="28"/>
        </w:rPr>
      </w:pPr>
    </w:p>
    <w:p w14:paraId="0728D746" w14:textId="6DC745B7"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.2.</w:t>
      </w:r>
      <w:r w:rsidRPr="00362309">
        <w:rPr>
          <w:rFonts w:ascii="Times New Roman" w:hAnsi="Times New Roman" w:cs="Times New Roman"/>
          <w:sz w:val="28"/>
          <w:szCs w:val="28"/>
        </w:rPr>
        <w:tab/>
        <w:t>Должностные оклады заместителей руководителей, главного бухгалтера устанавливаются на 10 - 30 % ниже должностного оклада руководителя.</w:t>
      </w:r>
    </w:p>
    <w:p w14:paraId="44D73A8F" w14:textId="434D1402"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.3.</w:t>
      </w:r>
      <w:r w:rsidRPr="00362309">
        <w:rPr>
          <w:rFonts w:ascii="Times New Roman" w:hAnsi="Times New Roman" w:cs="Times New Roman"/>
          <w:sz w:val="28"/>
          <w:szCs w:val="28"/>
        </w:rPr>
        <w:tab/>
        <w:t>С учетом условий труда руководителю организации образования и его заместителям, главному бухгалтеру устанавливаются следующие компенсационные выплаты:</w:t>
      </w:r>
    </w:p>
    <w:p w14:paraId="0FEE62E5" w14:textId="05F3AE82"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3.1.</w:t>
      </w:r>
      <w:r w:rsidRPr="00362309">
        <w:rPr>
          <w:rFonts w:ascii="Times New Roman" w:hAnsi="Times New Roman" w:cs="Times New Roman"/>
          <w:sz w:val="28"/>
          <w:szCs w:val="28"/>
        </w:rPr>
        <w:tab/>
        <w:t>надбавка за работу со сведениями, составляющими государственную тайну;</w:t>
      </w:r>
    </w:p>
    <w:p w14:paraId="1665E021" w14:textId="201D5A18"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.3.</w:t>
      </w:r>
      <w:r>
        <w:rPr>
          <w:rFonts w:ascii="Times New Roman" w:hAnsi="Times New Roman" w:cs="Times New Roman"/>
          <w:sz w:val="28"/>
          <w:szCs w:val="28"/>
        </w:rPr>
        <w:t>2</w:t>
      </w:r>
      <w:r w:rsidRPr="00362309">
        <w:rPr>
          <w:rFonts w:ascii="Times New Roman" w:hAnsi="Times New Roman" w:cs="Times New Roman"/>
          <w:sz w:val="28"/>
          <w:szCs w:val="28"/>
        </w:rPr>
        <w:t>.</w:t>
      </w:r>
      <w:r w:rsidRPr="00362309">
        <w:rPr>
          <w:rFonts w:ascii="Times New Roman" w:hAnsi="Times New Roman" w:cs="Times New Roman"/>
          <w:sz w:val="28"/>
          <w:szCs w:val="28"/>
        </w:rPr>
        <w:tab/>
        <w:t>надбавка работникам - молодым специалистам;</w:t>
      </w:r>
    </w:p>
    <w:p w14:paraId="5D541220" w14:textId="6EC71066"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lastRenderedPageBreak/>
        <w:t>5</w:t>
      </w:r>
      <w:r w:rsidRPr="00362309">
        <w:rPr>
          <w:rFonts w:ascii="Times New Roman" w:hAnsi="Times New Roman" w:cs="Times New Roman"/>
          <w:sz w:val="28"/>
          <w:szCs w:val="28"/>
        </w:rPr>
        <w:t>.3.</w:t>
      </w:r>
      <w:r>
        <w:rPr>
          <w:rFonts w:ascii="Times New Roman" w:hAnsi="Times New Roman" w:cs="Times New Roman"/>
          <w:sz w:val="28"/>
          <w:szCs w:val="28"/>
        </w:rPr>
        <w:t>3</w:t>
      </w:r>
      <w:r w:rsidRPr="00362309">
        <w:rPr>
          <w:rFonts w:ascii="Times New Roman" w:hAnsi="Times New Roman" w:cs="Times New Roman"/>
          <w:sz w:val="28"/>
          <w:szCs w:val="28"/>
        </w:rPr>
        <w:t>.</w:t>
      </w:r>
      <w:r w:rsidRPr="00362309">
        <w:rPr>
          <w:rFonts w:ascii="Times New Roman" w:hAnsi="Times New Roman" w:cs="Times New Roman"/>
          <w:sz w:val="28"/>
          <w:szCs w:val="28"/>
        </w:rPr>
        <w:tab/>
        <w:t>надбавка за особые условия труда;</w:t>
      </w:r>
    </w:p>
    <w:p w14:paraId="7D48420B" w14:textId="274C8805"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.3.</w:t>
      </w:r>
      <w:r>
        <w:rPr>
          <w:rFonts w:ascii="Times New Roman" w:hAnsi="Times New Roman" w:cs="Times New Roman"/>
          <w:sz w:val="28"/>
          <w:szCs w:val="28"/>
        </w:rPr>
        <w:t>4</w:t>
      </w:r>
      <w:r w:rsidRPr="00362309">
        <w:rPr>
          <w:rFonts w:ascii="Times New Roman" w:hAnsi="Times New Roman" w:cs="Times New Roman"/>
          <w:sz w:val="28"/>
          <w:szCs w:val="28"/>
        </w:rPr>
        <w:t>.</w:t>
      </w:r>
      <w:r w:rsidRPr="00362309">
        <w:rPr>
          <w:rFonts w:ascii="Times New Roman" w:hAnsi="Times New Roman" w:cs="Times New Roman"/>
          <w:sz w:val="28"/>
          <w:szCs w:val="28"/>
        </w:rPr>
        <w:tab/>
        <w:t>доплата за совмещение профессий (должностей);</w:t>
      </w:r>
    </w:p>
    <w:p w14:paraId="581A99D4" w14:textId="5C296C20"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.3.</w:t>
      </w:r>
      <w:r>
        <w:rPr>
          <w:rFonts w:ascii="Times New Roman" w:hAnsi="Times New Roman" w:cs="Times New Roman"/>
          <w:sz w:val="28"/>
          <w:szCs w:val="28"/>
        </w:rPr>
        <w:t>5</w:t>
      </w:r>
      <w:r w:rsidRPr="00362309">
        <w:rPr>
          <w:rFonts w:ascii="Times New Roman" w:hAnsi="Times New Roman" w:cs="Times New Roman"/>
          <w:sz w:val="28"/>
          <w:szCs w:val="28"/>
        </w:rPr>
        <w:t>.</w:t>
      </w:r>
      <w:r w:rsidRPr="00362309">
        <w:rPr>
          <w:rFonts w:ascii="Times New Roman" w:hAnsi="Times New Roman" w:cs="Times New Roman"/>
          <w:sz w:val="28"/>
          <w:szCs w:val="28"/>
        </w:rPr>
        <w:tab/>
        <w:t>доплата за расширение зон обслуживания;</w:t>
      </w:r>
    </w:p>
    <w:p w14:paraId="0F8C4158" w14:textId="59194FA0"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.3.</w:t>
      </w:r>
      <w:r>
        <w:rPr>
          <w:rFonts w:ascii="Times New Roman" w:hAnsi="Times New Roman" w:cs="Times New Roman"/>
          <w:sz w:val="28"/>
          <w:szCs w:val="28"/>
        </w:rPr>
        <w:t>6</w:t>
      </w:r>
      <w:r w:rsidRPr="00362309">
        <w:rPr>
          <w:rFonts w:ascii="Times New Roman" w:hAnsi="Times New Roman" w:cs="Times New Roman"/>
          <w:sz w:val="28"/>
          <w:szCs w:val="28"/>
        </w:rPr>
        <w:t>.</w:t>
      </w:r>
      <w:r w:rsidRPr="00362309">
        <w:rPr>
          <w:rFonts w:ascii="Times New Roman" w:hAnsi="Times New Roman" w:cs="Times New Roman"/>
          <w:sz w:val="28"/>
          <w:szCs w:val="28"/>
        </w:rPr>
        <w:tab/>
        <w:t>доплата за увеличение объема работы или исполнение обязанностей временно отсутствующего работника (рабочего) без освобождения от работы, определенной трудовым договором;</w:t>
      </w:r>
    </w:p>
    <w:p w14:paraId="549F2FE9" w14:textId="5634A840"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.3.</w:t>
      </w:r>
      <w:r>
        <w:rPr>
          <w:rFonts w:ascii="Times New Roman" w:hAnsi="Times New Roman" w:cs="Times New Roman"/>
          <w:sz w:val="28"/>
          <w:szCs w:val="28"/>
        </w:rPr>
        <w:t>7</w:t>
      </w:r>
      <w:r w:rsidRPr="00362309">
        <w:rPr>
          <w:rFonts w:ascii="Times New Roman" w:hAnsi="Times New Roman" w:cs="Times New Roman"/>
          <w:sz w:val="28"/>
          <w:szCs w:val="28"/>
        </w:rPr>
        <w:t>.</w:t>
      </w:r>
      <w:r w:rsidRPr="00362309">
        <w:rPr>
          <w:rFonts w:ascii="Times New Roman" w:hAnsi="Times New Roman" w:cs="Times New Roman"/>
          <w:sz w:val="28"/>
          <w:szCs w:val="28"/>
        </w:rPr>
        <w:tab/>
        <w:t>надбавка за квалификационную категорию.</w:t>
      </w:r>
    </w:p>
    <w:p w14:paraId="79FDD5FB" w14:textId="79FE8CF9"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.4.</w:t>
      </w:r>
      <w:r w:rsidRPr="00362309">
        <w:rPr>
          <w:rFonts w:ascii="Times New Roman" w:hAnsi="Times New Roman" w:cs="Times New Roman"/>
          <w:sz w:val="28"/>
          <w:szCs w:val="28"/>
        </w:rPr>
        <w:tab/>
        <w:t>Порядок и условия установления компенсационных выплат предусмотрены в разделе 8 настоящего Положения.</w:t>
      </w:r>
    </w:p>
    <w:p w14:paraId="1A07044F" w14:textId="1CEA1390"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w:t>
      </w:r>
      <w:r w:rsidRPr="00362309">
        <w:rPr>
          <w:rFonts w:ascii="Times New Roman" w:hAnsi="Times New Roman" w:cs="Times New Roman"/>
          <w:sz w:val="28"/>
          <w:szCs w:val="28"/>
        </w:rPr>
        <w:tab/>
        <w:t>С целью стимулирования качественного результата труда, повышения эффективности осуществления профессиональной деятельности и поощрения за выполненную работу работникам устанавливаются следующие стимулирующие выплаты:</w:t>
      </w:r>
    </w:p>
    <w:p w14:paraId="1A3D0393" w14:textId="3FFB55E8"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.5.1.</w:t>
      </w:r>
      <w:r w:rsidRPr="00362309">
        <w:rPr>
          <w:rFonts w:ascii="Times New Roman" w:hAnsi="Times New Roman" w:cs="Times New Roman"/>
          <w:sz w:val="28"/>
          <w:szCs w:val="28"/>
        </w:rPr>
        <w:tab/>
        <w:t>надбавка за присвоение ученой степени по соответствующему профилю, почетного звания, высшего спортивного звания, спортивного звания по соответствующему профилю и награждение почетным знаком, нагрудным знаком по соответствующему профилю;</w:t>
      </w:r>
    </w:p>
    <w:p w14:paraId="31BECCB6" w14:textId="408709D7"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.5.2.</w:t>
      </w:r>
      <w:r w:rsidRPr="00362309">
        <w:rPr>
          <w:rFonts w:ascii="Times New Roman" w:hAnsi="Times New Roman" w:cs="Times New Roman"/>
          <w:sz w:val="28"/>
          <w:szCs w:val="28"/>
        </w:rPr>
        <w:tab/>
        <w:t>персональная поощрительная выплата;</w:t>
      </w:r>
    </w:p>
    <w:p w14:paraId="7FC01F54" w14:textId="3EE96644"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.5.3.</w:t>
      </w:r>
      <w:r w:rsidRPr="00362309">
        <w:rPr>
          <w:rFonts w:ascii="Times New Roman" w:hAnsi="Times New Roman" w:cs="Times New Roman"/>
          <w:sz w:val="28"/>
          <w:szCs w:val="28"/>
        </w:rPr>
        <w:tab/>
        <w:t>надбавка за выполнение важных (особо важных) и ответственных</w:t>
      </w:r>
    </w:p>
    <w:p w14:paraId="087EE915" w14:textId="77777777" w:rsidR="00362309" w:rsidRPr="00362309" w:rsidRDefault="00362309" w:rsidP="00362309">
      <w:pPr>
        <w:pStyle w:val="ConsPlusNormal"/>
        <w:outlineLvl w:val="1"/>
        <w:rPr>
          <w:rFonts w:ascii="Times New Roman" w:hAnsi="Times New Roman" w:cs="Times New Roman"/>
          <w:sz w:val="28"/>
          <w:szCs w:val="28"/>
        </w:rPr>
      </w:pPr>
      <w:r w:rsidRPr="00362309">
        <w:rPr>
          <w:rFonts w:ascii="Times New Roman" w:hAnsi="Times New Roman" w:cs="Times New Roman"/>
          <w:sz w:val="28"/>
          <w:szCs w:val="28"/>
        </w:rPr>
        <w:t xml:space="preserve"> </w:t>
      </w:r>
    </w:p>
    <w:p w14:paraId="07C07F02" w14:textId="77777777" w:rsidR="00362309" w:rsidRPr="00362309" w:rsidRDefault="00362309" w:rsidP="00362309">
      <w:pPr>
        <w:pStyle w:val="ConsPlusNormal"/>
        <w:outlineLvl w:val="1"/>
        <w:rPr>
          <w:rFonts w:ascii="Times New Roman" w:hAnsi="Times New Roman" w:cs="Times New Roman"/>
          <w:sz w:val="28"/>
          <w:szCs w:val="28"/>
        </w:rPr>
      </w:pPr>
      <w:r w:rsidRPr="00362309">
        <w:rPr>
          <w:rFonts w:ascii="Times New Roman" w:hAnsi="Times New Roman" w:cs="Times New Roman"/>
          <w:sz w:val="28"/>
          <w:szCs w:val="28"/>
        </w:rPr>
        <w:t>(особо ответственных) работ;</w:t>
      </w:r>
    </w:p>
    <w:p w14:paraId="7ED521ED" w14:textId="2D1B4337"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.5.4.</w:t>
      </w:r>
      <w:r w:rsidRPr="00362309">
        <w:rPr>
          <w:rFonts w:ascii="Times New Roman" w:hAnsi="Times New Roman" w:cs="Times New Roman"/>
          <w:sz w:val="28"/>
          <w:szCs w:val="28"/>
        </w:rPr>
        <w:tab/>
        <w:t>поощрительная выплата по итогам работы (за месяц, квартал, полугодие, год);</w:t>
      </w:r>
    </w:p>
    <w:p w14:paraId="518375C3" w14:textId="16641669"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.5.5.</w:t>
      </w:r>
      <w:r w:rsidRPr="00362309">
        <w:rPr>
          <w:rFonts w:ascii="Times New Roman" w:hAnsi="Times New Roman" w:cs="Times New Roman"/>
          <w:sz w:val="28"/>
          <w:szCs w:val="28"/>
        </w:rPr>
        <w:tab/>
        <w:t>единовременная поощрительная выплата;</w:t>
      </w:r>
    </w:p>
    <w:p w14:paraId="3B498CA3" w14:textId="10FF9057"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.5.6.</w:t>
      </w:r>
      <w:r w:rsidRPr="00362309">
        <w:rPr>
          <w:rFonts w:ascii="Times New Roman" w:hAnsi="Times New Roman" w:cs="Times New Roman"/>
          <w:sz w:val="28"/>
          <w:szCs w:val="28"/>
        </w:rPr>
        <w:tab/>
        <w:t>поощрительная выплата за высокие результаты работы;</w:t>
      </w:r>
    </w:p>
    <w:p w14:paraId="0FA5180B" w14:textId="3D0ABDCF" w:rsidR="00362309" w:rsidRPr="00362309" w:rsidRDefault="00362309" w:rsidP="00362309">
      <w:pPr>
        <w:pStyle w:val="ConsPlusNormal"/>
        <w:outlineLvl w:val="1"/>
        <w:rPr>
          <w:rFonts w:ascii="Times New Roman" w:hAnsi="Times New Roman" w:cs="Times New Roman"/>
          <w:sz w:val="28"/>
          <w:szCs w:val="28"/>
        </w:rPr>
      </w:pPr>
      <w:r>
        <w:rPr>
          <w:rFonts w:ascii="Times New Roman" w:hAnsi="Times New Roman" w:cs="Times New Roman"/>
          <w:sz w:val="28"/>
          <w:szCs w:val="28"/>
        </w:rPr>
        <w:t>5</w:t>
      </w:r>
      <w:r w:rsidRPr="00362309">
        <w:rPr>
          <w:rFonts w:ascii="Times New Roman" w:hAnsi="Times New Roman" w:cs="Times New Roman"/>
          <w:sz w:val="28"/>
          <w:szCs w:val="28"/>
        </w:rPr>
        <w:t>.5.7.</w:t>
      </w:r>
      <w:r w:rsidRPr="00362309">
        <w:rPr>
          <w:rFonts w:ascii="Times New Roman" w:hAnsi="Times New Roman" w:cs="Times New Roman"/>
          <w:sz w:val="28"/>
          <w:szCs w:val="28"/>
        </w:rPr>
        <w:tab/>
        <w:t>ежемесячная надбавка за выслугу лет.</w:t>
      </w:r>
    </w:p>
    <w:p w14:paraId="4F81CD11" w14:textId="58EAB201" w:rsidR="00362309" w:rsidRPr="00732B0E" w:rsidRDefault="00362309" w:rsidP="00362309">
      <w:pPr>
        <w:pStyle w:val="ConsPlusNormal"/>
        <w:outlineLvl w:val="1"/>
        <w:rPr>
          <w:rFonts w:ascii="Times New Roman" w:hAnsi="Times New Roman" w:cs="Times New Roman"/>
          <w:sz w:val="28"/>
          <w:szCs w:val="28"/>
        </w:rPr>
      </w:pPr>
      <w:r w:rsidRPr="00732B0E">
        <w:rPr>
          <w:rFonts w:ascii="Times New Roman" w:hAnsi="Times New Roman" w:cs="Times New Roman"/>
          <w:sz w:val="28"/>
          <w:szCs w:val="28"/>
        </w:rPr>
        <w:t>5.6.</w:t>
      </w:r>
      <w:r w:rsidRPr="00732B0E">
        <w:rPr>
          <w:rFonts w:ascii="Times New Roman" w:hAnsi="Times New Roman" w:cs="Times New Roman"/>
          <w:sz w:val="28"/>
          <w:szCs w:val="28"/>
        </w:rPr>
        <w:tab/>
        <w:t>Порядок и условия установления стимулирующих выплат предусмотрены в разделе 9 настоящего Положения.</w:t>
      </w:r>
    </w:p>
    <w:p w14:paraId="5C23AFFE" w14:textId="24619AF1" w:rsidR="00F83FF7" w:rsidRPr="00A02DF4" w:rsidRDefault="00666448" w:rsidP="00362309">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6</w:t>
      </w:r>
      <w:r w:rsidR="00F83FF7" w:rsidRPr="00A02DF4">
        <w:rPr>
          <w:rFonts w:ascii="Times New Roman" w:hAnsi="Times New Roman" w:cs="Times New Roman"/>
          <w:sz w:val="28"/>
          <w:szCs w:val="28"/>
        </w:rPr>
        <w:t>. Порядок и условия установления компенсационных выплат</w:t>
      </w:r>
    </w:p>
    <w:p w14:paraId="60237B3D" w14:textId="080DF7FE" w:rsidR="00F83FF7" w:rsidRDefault="003E64E3" w:rsidP="00A02DF4">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3E64E3">
        <w:rPr>
          <w:rFonts w:ascii="Times New Roman" w:hAnsi="Times New Roman" w:cs="Times New Roman"/>
          <w:sz w:val="28"/>
          <w:szCs w:val="28"/>
        </w:rPr>
        <w:t>.1.</w:t>
      </w:r>
      <w:r w:rsidRPr="003E64E3">
        <w:rPr>
          <w:rFonts w:ascii="Times New Roman" w:hAnsi="Times New Roman" w:cs="Times New Roman"/>
          <w:sz w:val="28"/>
          <w:szCs w:val="28"/>
        </w:rPr>
        <w:tab/>
        <w:t>К компенсационным выплатам относятся следующие доплаты и надбавки:</w:t>
      </w:r>
    </w:p>
    <w:p w14:paraId="5140126C" w14:textId="71C45313" w:rsidR="003E64E3" w:rsidRPr="00A02DF4" w:rsidRDefault="003E64E3" w:rsidP="00A02DF4">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3E64E3">
        <w:rPr>
          <w:rFonts w:ascii="Times New Roman" w:hAnsi="Times New Roman" w:cs="Times New Roman"/>
          <w:sz w:val="28"/>
          <w:szCs w:val="28"/>
        </w:rPr>
        <w:t>.1.1.</w:t>
      </w:r>
      <w:r w:rsidRPr="003E64E3">
        <w:rPr>
          <w:rFonts w:ascii="Times New Roman" w:hAnsi="Times New Roman" w:cs="Times New Roman"/>
          <w:sz w:val="28"/>
          <w:szCs w:val="28"/>
        </w:rPr>
        <w:tab/>
        <w:t>доплата работникам (рабочим), занятым на работах с вредными и (или) опасными условиями труда;</w:t>
      </w:r>
    </w:p>
    <w:p w14:paraId="08D7B79A" w14:textId="77F9C5A5" w:rsidR="003E64E3" w:rsidRPr="003E64E3" w:rsidRDefault="003E64E3"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3E64E3">
        <w:rPr>
          <w:rFonts w:ascii="Times New Roman" w:hAnsi="Times New Roman" w:cs="Times New Roman"/>
          <w:sz w:val="28"/>
          <w:szCs w:val="28"/>
        </w:rPr>
        <w:t>.1.2.</w:t>
      </w:r>
      <w:r w:rsidRPr="003E64E3">
        <w:rPr>
          <w:rFonts w:ascii="Times New Roman" w:hAnsi="Times New Roman" w:cs="Times New Roman"/>
          <w:sz w:val="28"/>
          <w:szCs w:val="28"/>
        </w:rPr>
        <w:tab/>
        <w:t>надбавка за работу со сведениями, составляющими государственную тайну;</w:t>
      </w:r>
    </w:p>
    <w:p w14:paraId="05450235" w14:textId="58B75CD6" w:rsidR="003E64E3" w:rsidRPr="003E64E3" w:rsidRDefault="003E64E3"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3E64E3">
        <w:rPr>
          <w:rFonts w:ascii="Times New Roman" w:hAnsi="Times New Roman" w:cs="Times New Roman"/>
          <w:sz w:val="28"/>
          <w:szCs w:val="28"/>
        </w:rPr>
        <w:t>.1.</w:t>
      </w:r>
      <w:r>
        <w:rPr>
          <w:rFonts w:ascii="Times New Roman" w:hAnsi="Times New Roman" w:cs="Times New Roman"/>
          <w:sz w:val="28"/>
          <w:szCs w:val="28"/>
        </w:rPr>
        <w:t>3</w:t>
      </w:r>
      <w:r w:rsidRPr="003E64E3">
        <w:rPr>
          <w:rFonts w:ascii="Times New Roman" w:hAnsi="Times New Roman" w:cs="Times New Roman"/>
          <w:sz w:val="28"/>
          <w:szCs w:val="28"/>
        </w:rPr>
        <w:t>.</w:t>
      </w:r>
      <w:r w:rsidRPr="003E64E3">
        <w:rPr>
          <w:rFonts w:ascii="Times New Roman" w:hAnsi="Times New Roman" w:cs="Times New Roman"/>
          <w:sz w:val="28"/>
          <w:szCs w:val="28"/>
        </w:rPr>
        <w:tab/>
        <w:t>надбавка работникам - молодым специалистам;</w:t>
      </w:r>
    </w:p>
    <w:p w14:paraId="437270CA" w14:textId="5202CC3D" w:rsidR="003E64E3" w:rsidRPr="003E64E3" w:rsidRDefault="003E64E3"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3E64E3">
        <w:rPr>
          <w:rFonts w:ascii="Times New Roman" w:hAnsi="Times New Roman" w:cs="Times New Roman"/>
          <w:sz w:val="28"/>
          <w:szCs w:val="28"/>
        </w:rPr>
        <w:t>.1.</w:t>
      </w:r>
      <w:r>
        <w:rPr>
          <w:rFonts w:ascii="Times New Roman" w:hAnsi="Times New Roman" w:cs="Times New Roman"/>
          <w:sz w:val="28"/>
          <w:szCs w:val="28"/>
        </w:rPr>
        <w:t>4</w:t>
      </w:r>
      <w:r w:rsidRPr="003E64E3">
        <w:rPr>
          <w:rFonts w:ascii="Times New Roman" w:hAnsi="Times New Roman" w:cs="Times New Roman"/>
          <w:sz w:val="28"/>
          <w:szCs w:val="28"/>
        </w:rPr>
        <w:t>.</w:t>
      </w:r>
      <w:r w:rsidRPr="003E64E3">
        <w:rPr>
          <w:rFonts w:ascii="Times New Roman" w:hAnsi="Times New Roman" w:cs="Times New Roman"/>
          <w:sz w:val="28"/>
          <w:szCs w:val="28"/>
        </w:rPr>
        <w:tab/>
        <w:t>доплата за особые условия труда;</w:t>
      </w:r>
    </w:p>
    <w:p w14:paraId="185DBE71" w14:textId="5E0529C0" w:rsidR="003E64E3" w:rsidRPr="003E64E3" w:rsidRDefault="003E64E3"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3E64E3">
        <w:rPr>
          <w:rFonts w:ascii="Times New Roman" w:hAnsi="Times New Roman" w:cs="Times New Roman"/>
          <w:sz w:val="28"/>
          <w:szCs w:val="28"/>
        </w:rPr>
        <w:t>.1.</w:t>
      </w:r>
      <w:r>
        <w:rPr>
          <w:rFonts w:ascii="Times New Roman" w:hAnsi="Times New Roman" w:cs="Times New Roman"/>
          <w:sz w:val="28"/>
          <w:szCs w:val="28"/>
        </w:rPr>
        <w:t>5</w:t>
      </w:r>
      <w:r w:rsidRPr="003E64E3">
        <w:rPr>
          <w:rFonts w:ascii="Times New Roman" w:hAnsi="Times New Roman" w:cs="Times New Roman"/>
          <w:sz w:val="28"/>
          <w:szCs w:val="28"/>
        </w:rPr>
        <w:t>.</w:t>
      </w:r>
      <w:r w:rsidRPr="003E64E3">
        <w:rPr>
          <w:rFonts w:ascii="Times New Roman" w:hAnsi="Times New Roman" w:cs="Times New Roman"/>
          <w:sz w:val="28"/>
          <w:szCs w:val="28"/>
        </w:rPr>
        <w:tab/>
        <w:t>доплата за совмещение профессий (должностей);</w:t>
      </w:r>
    </w:p>
    <w:p w14:paraId="5F5FAC59" w14:textId="5F650412" w:rsidR="003E64E3" w:rsidRPr="003E64E3" w:rsidRDefault="003E64E3"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3E64E3">
        <w:rPr>
          <w:rFonts w:ascii="Times New Roman" w:hAnsi="Times New Roman" w:cs="Times New Roman"/>
          <w:sz w:val="28"/>
          <w:szCs w:val="28"/>
        </w:rPr>
        <w:t>.1.</w:t>
      </w:r>
      <w:r>
        <w:rPr>
          <w:rFonts w:ascii="Times New Roman" w:hAnsi="Times New Roman" w:cs="Times New Roman"/>
          <w:sz w:val="28"/>
          <w:szCs w:val="28"/>
        </w:rPr>
        <w:t>6</w:t>
      </w:r>
      <w:r w:rsidRPr="003E64E3">
        <w:rPr>
          <w:rFonts w:ascii="Times New Roman" w:hAnsi="Times New Roman" w:cs="Times New Roman"/>
          <w:sz w:val="28"/>
          <w:szCs w:val="28"/>
        </w:rPr>
        <w:t>.</w:t>
      </w:r>
      <w:r w:rsidRPr="003E64E3">
        <w:rPr>
          <w:rFonts w:ascii="Times New Roman" w:hAnsi="Times New Roman" w:cs="Times New Roman"/>
          <w:sz w:val="28"/>
          <w:szCs w:val="28"/>
        </w:rPr>
        <w:tab/>
        <w:t>доплата за расширение зон обслуживания;</w:t>
      </w:r>
    </w:p>
    <w:p w14:paraId="7463AE1E" w14:textId="07172276"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1.</w:t>
      </w:r>
      <w:r>
        <w:rPr>
          <w:rFonts w:ascii="Times New Roman" w:hAnsi="Times New Roman" w:cs="Times New Roman"/>
          <w:sz w:val="28"/>
          <w:szCs w:val="28"/>
        </w:rPr>
        <w:t>7</w:t>
      </w:r>
      <w:r w:rsidR="003E64E3" w:rsidRPr="003E64E3">
        <w:rPr>
          <w:rFonts w:ascii="Times New Roman" w:hAnsi="Times New Roman" w:cs="Times New Roman"/>
          <w:sz w:val="28"/>
          <w:szCs w:val="28"/>
        </w:rPr>
        <w:t>.</w:t>
      </w:r>
      <w:r w:rsidR="003E64E3" w:rsidRPr="003E64E3">
        <w:rPr>
          <w:rFonts w:ascii="Times New Roman" w:hAnsi="Times New Roman" w:cs="Times New Roman"/>
          <w:sz w:val="28"/>
          <w:szCs w:val="28"/>
        </w:rPr>
        <w:tab/>
        <w:t>доплата за увеличение объема работы или исполнение обязанностей временно отсутствующего работника (рабочего) без освобождения от работы, определенной трудовым договором;</w:t>
      </w:r>
    </w:p>
    <w:p w14:paraId="283A4A86" w14:textId="7938A18E"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.2.</w:t>
      </w:r>
      <w:r w:rsidR="003E64E3" w:rsidRPr="003E64E3">
        <w:rPr>
          <w:rFonts w:ascii="Times New Roman" w:hAnsi="Times New Roman" w:cs="Times New Roman"/>
          <w:sz w:val="28"/>
          <w:szCs w:val="28"/>
        </w:rPr>
        <w:tab/>
        <w:t>Компенсационные выплаты устанавливаются к должностным окладам (окладам) работников (рабочих) организаций образования без учета</w:t>
      </w:r>
    </w:p>
    <w:p w14:paraId="5F49B70B" w14:textId="77777777" w:rsidR="003E64E3" w:rsidRPr="003E64E3" w:rsidRDefault="003E64E3" w:rsidP="003E64E3">
      <w:pPr>
        <w:pStyle w:val="ConsPlusNormal"/>
        <w:jc w:val="both"/>
        <w:rPr>
          <w:rFonts w:ascii="Times New Roman" w:hAnsi="Times New Roman" w:cs="Times New Roman"/>
          <w:sz w:val="28"/>
          <w:szCs w:val="28"/>
        </w:rPr>
      </w:pPr>
      <w:r w:rsidRPr="003E64E3">
        <w:rPr>
          <w:rFonts w:ascii="Times New Roman" w:hAnsi="Times New Roman" w:cs="Times New Roman"/>
          <w:sz w:val="28"/>
          <w:szCs w:val="28"/>
        </w:rPr>
        <w:t xml:space="preserve"> </w:t>
      </w:r>
    </w:p>
    <w:p w14:paraId="29FFFBF6" w14:textId="77777777" w:rsidR="003E64E3" w:rsidRPr="003E64E3" w:rsidRDefault="003E64E3" w:rsidP="003E64E3">
      <w:pPr>
        <w:pStyle w:val="ConsPlusNormal"/>
        <w:jc w:val="both"/>
        <w:rPr>
          <w:rFonts w:ascii="Times New Roman" w:hAnsi="Times New Roman" w:cs="Times New Roman"/>
          <w:sz w:val="28"/>
          <w:szCs w:val="28"/>
        </w:rPr>
      </w:pPr>
      <w:r w:rsidRPr="003E64E3">
        <w:rPr>
          <w:rFonts w:ascii="Times New Roman" w:hAnsi="Times New Roman" w:cs="Times New Roman"/>
          <w:sz w:val="28"/>
          <w:szCs w:val="28"/>
        </w:rPr>
        <w:lastRenderedPageBreak/>
        <w:t>других доплат и надбавок к должностному окладу (окладу).</w:t>
      </w:r>
    </w:p>
    <w:p w14:paraId="5C71D379" w14:textId="77777777" w:rsidR="003E64E3" w:rsidRPr="003E64E3" w:rsidRDefault="003E64E3" w:rsidP="003E64E3">
      <w:pPr>
        <w:pStyle w:val="ConsPlusNormal"/>
        <w:jc w:val="both"/>
        <w:rPr>
          <w:rFonts w:ascii="Times New Roman" w:hAnsi="Times New Roman" w:cs="Times New Roman"/>
          <w:sz w:val="28"/>
          <w:szCs w:val="28"/>
        </w:rPr>
      </w:pPr>
      <w:r w:rsidRPr="003E64E3">
        <w:rPr>
          <w:rFonts w:ascii="Times New Roman" w:hAnsi="Times New Roman" w:cs="Times New Roman"/>
          <w:sz w:val="28"/>
          <w:szCs w:val="28"/>
        </w:rPr>
        <w:t>Перечень компенсационных выплат, размер и условия их осуществления фиксируются в коллективных договорах, соглашениях, локальных нормативных актах.</w:t>
      </w:r>
    </w:p>
    <w:p w14:paraId="15CAB143" w14:textId="25CA6A2B"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.3.</w:t>
      </w:r>
      <w:r w:rsidR="003E64E3" w:rsidRPr="003E64E3">
        <w:rPr>
          <w:rFonts w:ascii="Times New Roman" w:hAnsi="Times New Roman" w:cs="Times New Roman"/>
          <w:sz w:val="28"/>
          <w:szCs w:val="28"/>
        </w:rPr>
        <w:tab/>
        <w:t>Доплата работникам (рабочим), занятым на работах с вредными и (или) опасными условиями труда, устанавливается по результатам специальной оценки условий труда.</w:t>
      </w:r>
    </w:p>
    <w:p w14:paraId="1BFF04D3" w14:textId="77777777" w:rsidR="003E64E3" w:rsidRPr="003E64E3" w:rsidRDefault="003E64E3" w:rsidP="003E64E3">
      <w:pPr>
        <w:pStyle w:val="ConsPlusNormal"/>
        <w:jc w:val="both"/>
        <w:rPr>
          <w:rFonts w:ascii="Times New Roman" w:hAnsi="Times New Roman" w:cs="Times New Roman"/>
          <w:sz w:val="28"/>
          <w:szCs w:val="28"/>
        </w:rPr>
      </w:pPr>
      <w:r w:rsidRPr="003E64E3">
        <w:rPr>
          <w:rFonts w:ascii="Times New Roman" w:hAnsi="Times New Roman" w:cs="Times New Roman"/>
          <w:sz w:val="28"/>
          <w:szCs w:val="28"/>
        </w:rPr>
        <w:t>Работникам (рабочим), занятым на тяжелых работах и работах с вредными условиями труда, производится доплата в размере 4 % к окладу за фактически отработанное время в этих условиях.</w:t>
      </w:r>
    </w:p>
    <w:p w14:paraId="2168CFF2" w14:textId="77777777" w:rsidR="003E64E3" w:rsidRPr="003E64E3" w:rsidRDefault="003E64E3" w:rsidP="003E64E3">
      <w:pPr>
        <w:pStyle w:val="ConsPlusNormal"/>
        <w:jc w:val="both"/>
        <w:rPr>
          <w:rFonts w:ascii="Times New Roman" w:hAnsi="Times New Roman" w:cs="Times New Roman"/>
          <w:sz w:val="28"/>
          <w:szCs w:val="28"/>
        </w:rPr>
      </w:pPr>
      <w:r w:rsidRPr="003E64E3">
        <w:rPr>
          <w:rFonts w:ascii="Times New Roman" w:hAnsi="Times New Roman" w:cs="Times New Roman"/>
          <w:sz w:val="28"/>
          <w:szCs w:val="28"/>
        </w:rPr>
        <w:t>На момент введения новой системы оплаты труда указанная доплата устанавливается всем работникам, получавшим ее ранее. При этом работодатель организации образования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 Если по итогам специальной оценки условий труда на рабочем месте установлен 1 или 2 классы условий труда, то указанная доплата в организациях образования снимается.</w:t>
      </w:r>
    </w:p>
    <w:p w14:paraId="4CFE40B8" w14:textId="002A1CC7"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.4.</w:t>
      </w:r>
      <w:r w:rsidR="003E64E3" w:rsidRPr="003E64E3">
        <w:rPr>
          <w:rFonts w:ascii="Times New Roman" w:hAnsi="Times New Roman" w:cs="Times New Roman"/>
          <w:sz w:val="28"/>
          <w:szCs w:val="28"/>
        </w:rPr>
        <w:tab/>
        <w:t>Надбавка</w:t>
      </w:r>
      <w:r w:rsidR="003E64E3" w:rsidRPr="003E64E3">
        <w:rPr>
          <w:rFonts w:ascii="Times New Roman" w:hAnsi="Times New Roman" w:cs="Times New Roman"/>
          <w:sz w:val="28"/>
          <w:szCs w:val="28"/>
        </w:rPr>
        <w:tab/>
        <w:t>за работу со сведениями,</w:t>
      </w:r>
      <w:r w:rsidR="003E64E3" w:rsidRPr="003E64E3">
        <w:rPr>
          <w:rFonts w:ascii="Times New Roman" w:hAnsi="Times New Roman" w:cs="Times New Roman"/>
          <w:sz w:val="28"/>
          <w:szCs w:val="28"/>
        </w:rPr>
        <w:tab/>
        <w:t>составляющими</w:t>
      </w:r>
    </w:p>
    <w:p w14:paraId="5105A976" w14:textId="77777777" w:rsidR="003E64E3" w:rsidRPr="003E64E3" w:rsidRDefault="003E64E3" w:rsidP="003E64E3">
      <w:pPr>
        <w:pStyle w:val="ConsPlusNormal"/>
        <w:jc w:val="both"/>
        <w:rPr>
          <w:rFonts w:ascii="Times New Roman" w:hAnsi="Times New Roman" w:cs="Times New Roman"/>
          <w:sz w:val="28"/>
          <w:szCs w:val="28"/>
        </w:rPr>
      </w:pPr>
      <w:r w:rsidRPr="003E64E3">
        <w:rPr>
          <w:rFonts w:ascii="Times New Roman" w:hAnsi="Times New Roman" w:cs="Times New Roman"/>
          <w:sz w:val="28"/>
          <w:szCs w:val="28"/>
        </w:rPr>
        <w:t>государственную тайну, устанавливается в размере и порядке, определенном законодательством Российской Федерации.</w:t>
      </w:r>
    </w:p>
    <w:p w14:paraId="46CC85B4" w14:textId="343FB5F1"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w:t>
      </w:r>
      <w:r>
        <w:rPr>
          <w:rFonts w:ascii="Times New Roman" w:hAnsi="Times New Roman" w:cs="Times New Roman"/>
          <w:sz w:val="28"/>
          <w:szCs w:val="28"/>
        </w:rPr>
        <w:t>5</w:t>
      </w:r>
      <w:r w:rsidR="003E64E3" w:rsidRPr="003E64E3">
        <w:rPr>
          <w:rFonts w:ascii="Times New Roman" w:hAnsi="Times New Roman" w:cs="Times New Roman"/>
          <w:sz w:val="28"/>
          <w:szCs w:val="28"/>
        </w:rPr>
        <w:t>.</w:t>
      </w:r>
      <w:r w:rsidR="003E64E3" w:rsidRPr="003E64E3">
        <w:rPr>
          <w:rFonts w:ascii="Times New Roman" w:hAnsi="Times New Roman" w:cs="Times New Roman"/>
          <w:sz w:val="28"/>
          <w:szCs w:val="28"/>
        </w:rPr>
        <w:tab/>
        <w:t>Надбавка работникам - молодым специалистам устанавливается при устройстве впервые на работу на период первых трех лет работы после окончания организаций высшего образования или профессиональных образовательных организаций по программам подготовки специалистов среднего звена за работу в организациях образования в размере 100 % от должностного оклада.</w:t>
      </w:r>
    </w:p>
    <w:p w14:paraId="2F321A0A" w14:textId="77777777" w:rsidR="003E64E3" w:rsidRPr="003E64E3" w:rsidRDefault="003E64E3" w:rsidP="003E64E3">
      <w:pPr>
        <w:pStyle w:val="ConsPlusNormal"/>
        <w:jc w:val="both"/>
        <w:rPr>
          <w:rFonts w:ascii="Times New Roman" w:hAnsi="Times New Roman" w:cs="Times New Roman"/>
          <w:sz w:val="28"/>
          <w:szCs w:val="28"/>
        </w:rPr>
      </w:pPr>
      <w:r w:rsidRPr="003E64E3">
        <w:rPr>
          <w:rFonts w:ascii="Times New Roman" w:hAnsi="Times New Roman" w:cs="Times New Roman"/>
          <w:sz w:val="28"/>
          <w:szCs w:val="28"/>
        </w:rPr>
        <w:t>Под молодым специалистом в настоящем положении понимается работник в возрасте до 35 лет включительно.</w:t>
      </w:r>
    </w:p>
    <w:p w14:paraId="301DCEB2" w14:textId="274295F6"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w:t>
      </w:r>
      <w:r>
        <w:rPr>
          <w:rFonts w:ascii="Times New Roman" w:hAnsi="Times New Roman" w:cs="Times New Roman"/>
          <w:sz w:val="28"/>
          <w:szCs w:val="28"/>
        </w:rPr>
        <w:t>6</w:t>
      </w:r>
      <w:r w:rsidR="003E64E3" w:rsidRPr="003E64E3">
        <w:rPr>
          <w:rFonts w:ascii="Times New Roman" w:hAnsi="Times New Roman" w:cs="Times New Roman"/>
          <w:sz w:val="28"/>
          <w:szCs w:val="28"/>
        </w:rPr>
        <w:t>.</w:t>
      </w:r>
      <w:r w:rsidR="003E64E3" w:rsidRPr="003E64E3">
        <w:rPr>
          <w:rFonts w:ascii="Times New Roman" w:hAnsi="Times New Roman" w:cs="Times New Roman"/>
          <w:sz w:val="28"/>
          <w:szCs w:val="28"/>
        </w:rPr>
        <w:tab/>
        <w:t>Доплата за особые условия труда в отдельных организациях образования устанавливается педагогическим и другим работникам (за исключением руководителей организаций образования и их заместителей) за специфику работы в отдельных организациях образования в следующих размерах и случаях:</w:t>
      </w:r>
    </w:p>
    <w:p w14:paraId="028F4D12" w14:textId="07348376"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w:t>
      </w:r>
      <w:r>
        <w:rPr>
          <w:rFonts w:ascii="Times New Roman" w:hAnsi="Times New Roman" w:cs="Times New Roman"/>
          <w:sz w:val="28"/>
          <w:szCs w:val="28"/>
        </w:rPr>
        <w:t>6</w:t>
      </w:r>
      <w:r w:rsidR="003E64E3" w:rsidRPr="003E64E3">
        <w:rPr>
          <w:rFonts w:ascii="Times New Roman" w:hAnsi="Times New Roman" w:cs="Times New Roman"/>
          <w:sz w:val="28"/>
          <w:szCs w:val="28"/>
        </w:rPr>
        <w:t>.1.</w:t>
      </w:r>
      <w:r w:rsidR="003E64E3" w:rsidRPr="003E64E3">
        <w:rPr>
          <w:rFonts w:ascii="Times New Roman" w:hAnsi="Times New Roman" w:cs="Times New Roman"/>
          <w:sz w:val="28"/>
          <w:szCs w:val="28"/>
        </w:rPr>
        <w:tab/>
        <w:t>в размере 10 % должностного оклада - педагогическим и другим работникам за работу в отдельных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и по основным профессиональным образовательным программам и программам профессиональной подготовки;</w:t>
      </w:r>
    </w:p>
    <w:p w14:paraId="7C3BE55F" w14:textId="7D7890C7"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w:t>
      </w:r>
      <w:r>
        <w:rPr>
          <w:rFonts w:ascii="Times New Roman" w:hAnsi="Times New Roman" w:cs="Times New Roman"/>
          <w:sz w:val="28"/>
          <w:szCs w:val="28"/>
        </w:rPr>
        <w:t>6</w:t>
      </w:r>
      <w:r w:rsidR="003E64E3" w:rsidRPr="003E64E3">
        <w:rPr>
          <w:rFonts w:ascii="Times New Roman" w:hAnsi="Times New Roman" w:cs="Times New Roman"/>
          <w:sz w:val="28"/>
          <w:szCs w:val="28"/>
        </w:rPr>
        <w:t>.3.</w:t>
      </w:r>
      <w:r w:rsidR="003E64E3" w:rsidRPr="003E64E3">
        <w:rPr>
          <w:rFonts w:ascii="Times New Roman" w:hAnsi="Times New Roman" w:cs="Times New Roman"/>
          <w:sz w:val="28"/>
          <w:szCs w:val="28"/>
        </w:rPr>
        <w:tab/>
        <w:t xml:space="preserve">конкретный перечень работников, которым могут быть установлены доплаты к должностному окладу, определяется руководителем организации образования по согласованию с органом управления, обеспечивающим демократический, государственно-общественный характер управления образованием, с учетом мнения профсоюзной организации, в зависимости от </w:t>
      </w:r>
      <w:r w:rsidR="003E64E3" w:rsidRPr="003E64E3">
        <w:rPr>
          <w:rFonts w:ascii="Times New Roman" w:hAnsi="Times New Roman" w:cs="Times New Roman"/>
          <w:sz w:val="28"/>
          <w:szCs w:val="28"/>
        </w:rPr>
        <w:lastRenderedPageBreak/>
        <w:t>степени и продолжительности общения с обучающимися, имеющими ограниченные возможности здоровья, нуждающимися в длительном лечении;</w:t>
      </w:r>
    </w:p>
    <w:p w14:paraId="20DB5A03" w14:textId="2A242548" w:rsidR="003E64E3" w:rsidRPr="003E64E3"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w:t>
      </w:r>
      <w:r>
        <w:rPr>
          <w:rFonts w:ascii="Times New Roman" w:hAnsi="Times New Roman" w:cs="Times New Roman"/>
          <w:sz w:val="28"/>
          <w:szCs w:val="28"/>
        </w:rPr>
        <w:t>6</w:t>
      </w:r>
      <w:r w:rsidR="003E64E3" w:rsidRPr="003E64E3">
        <w:rPr>
          <w:rFonts w:ascii="Times New Roman" w:hAnsi="Times New Roman" w:cs="Times New Roman"/>
          <w:sz w:val="28"/>
          <w:szCs w:val="28"/>
        </w:rPr>
        <w:t>.4.</w:t>
      </w:r>
      <w:r w:rsidR="003E64E3" w:rsidRPr="003E64E3">
        <w:rPr>
          <w:rFonts w:ascii="Times New Roman" w:hAnsi="Times New Roman" w:cs="Times New Roman"/>
          <w:sz w:val="28"/>
          <w:szCs w:val="28"/>
        </w:rPr>
        <w:tab/>
        <w:t>в размере 10 % к должностным окладам - педагогическим работникам за индивидуальное обучение детей на дому по медицинским показаниям (при наличии соответствующего медицинского заключения);</w:t>
      </w:r>
    </w:p>
    <w:p w14:paraId="60BFC3CD" w14:textId="212BF572" w:rsidR="00682819" w:rsidRDefault="009E361A" w:rsidP="003E64E3">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3E64E3" w:rsidRPr="003E64E3">
        <w:rPr>
          <w:rFonts w:ascii="Times New Roman" w:hAnsi="Times New Roman" w:cs="Times New Roman"/>
          <w:sz w:val="28"/>
          <w:szCs w:val="28"/>
        </w:rPr>
        <w:t>.</w:t>
      </w:r>
      <w:r>
        <w:rPr>
          <w:rFonts w:ascii="Times New Roman" w:hAnsi="Times New Roman" w:cs="Times New Roman"/>
          <w:sz w:val="28"/>
          <w:szCs w:val="28"/>
        </w:rPr>
        <w:t>6</w:t>
      </w:r>
      <w:r w:rsidR="003E64E3" w:rsidRPr="003E64E3">
        <w:rPr>
          <w:rFonts w:ascii="Times New Roman" w:hAnsi="Times New Roman" w:cs="Times New Roman"/>
          <w:sz w:val="28"/>
          <w:szCs w:val="28"/>
        </w:rPr>
        <w:t>.5.</w:t>
      </w:r>
      <w:r w:rsidR="003E64E3" w:rsidRPr="003E64E3">
        <w:rPr>
          <w:rFonts w:ascii="Times New Roman" w:hAnsi="Times New Roman" w:cs="Times New Roman"/>
          <w:sz w:val="28"/>
          <w:szCs w:val="28"/>
        </w:rPr>
        <w:tab/>
        <w:t>в размере 10 % к должностным окладам - педагогическим работникам за индивидуальное и групповое обучение детей, находящихся на длительном лечении в детских больницах (клиниках) и детских отделениях больниц для взрослых;</w:t>
      </w:r>
    </w:p>
    <w:p w14:paraId="2CAA48E5" w14:textId="1FC80EBD" w:rsidR="00A30ACC" w:rsidRPr="00A30ACC" w:rsidRDefault="00A30ACC" w:rsidP="00A30ACC">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A30ACC">
        <w:rPr>
          <w:rFonts w:ascii="Times New Roman" w:hAnsi="Times New Roman" w:cs="Times New Roman"/>
          <w:sz w:val="28"/>
          <w:szCs w:val="28"/>
        </w:rPr>
        <w:t>.</w:t>
      </w:r>
      <w:r>
        <w:rPr>
          <w:rFonts w:ascii="Times New Roman" w:hAnsi="Times New Roman" w:cs="Times New Roman"/>
          <w:sz w:val="28"/>
          <w:szCs w:val="28"/>
        </w:rPr>
        <w:t>7</w:t>
      </w:r>
      <w:r w:rsidRPr="00A30ACC">
        <w:rPr>
          <w:rFonts w:ascii="Times New Roman" w:hAnsi="Times New Roman" w:cs="Times New Roman"/>
          <w:sz w:val="28"/>
          <w:szCs w:val="28"/>
        </w:rPr>
        <w:t>.</w:t>
      </w:r>
      <w:r w:rsidRPr="00A30ACC">
        <w:rPr>
          <w:rFonts w:ascii="Times New Roman" w:hAnsi="Times New Roman" w:cs="Times New Roman"/>
          <w:sz w:val="28"/>
          <w:szCs w:val="28"/>
        </w:rPr>
        <w:tab/>
        <w:t>Надбавка за квалификационную категорию устанавливается в следующих размерах:</w:t>
      </w:r>
    </w:p>
    <w:p w14:paraId="2E73CD1D" w14:textId="5FC7205B" w:rsidR="00A30ACC" w:rsidRPr="00A02DF4" w:rsidRDefault="00A30ACC" w:rsidP="00A30ACC">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Pr="00A30ACC">
        <w:rPr>
          <w:rFonts w:ascii="Times New Roman" w:hAnsi="Times New Roman" w:cs="Times New Roman"/>
          <w:sz w:val="28"/>
          <w:szCs w:val="28"/>
        </w:rPr>
        <w:t>.</w:t>
      </w:r>
      <w:r>
        <w:rPr>
          <w:rFonts w:ascii="Times New Roman" w:hAnsi="Times New Roman" w:cs="Times New Roman"/>
          <w:sz w:val="28"/>
          <w:szCs w:val="28"/>
        </w:rPr>
        <w:t>7</w:t>
      </w:r>
      <w:r w:rsidRPr="00A30ACC">
        <w:rPr>
          <w:rFonts w:ascii="Times New Roman" w:hAnsi="Times New Roman" w:cs="Times New Roman"/>
          <w:sz w:val="28"/>
          <w:szCs w:val="28"/>
        </w:rPr>
        <w:t>.1 педагогическим работникам организаций образования:</w:t>
      </w:r>
    </w:p>
    <w:tbl>
      <w:tblPr>
        <w:tblW w:w="4796" w:type="pct"/>
        <w:tblLayout w:type="fixed"/>
        <w:tblLook w:val="04A0" w:firstRow="1" w:lastRow="0" w:firstColumn="1" w:lastColumn="0" w:noHBand="0" w:noVBand="1"/>
      </w:tblPr>
      <w:tblGrid>
        <w:gridCol w:w="4718"/>
        <w:gridCol w:w="1617"/>
        <w:gridCol w:w="1618"/>
        <w:gridCol w:w="1227"/>
      </w:tblGrid>
      <w:tr w:rsidR="00F83FF7" w:rsidRPr="00A02DF4" w14:paraId="041485A0" w14:textId="77777777" w:rsidTr="00E21AD8">
        <w:trPr>
          <w:trHeight w:val="407"/>
        </w:trPr>
        <w:tc>
          <w:tcPr>
            <w:tcW w:w="47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782B7" w14:textId="77777777" w:rsidR="00F83FF7" w:rsidRPr="00A02DF4" w:rsidRDefault="00F83FF7" w:rsidP="00A02DF4">
            <w:pPr>
              <w:jc w:val="center"/>
              <w:rPr>
                <w:sz w:val="28"/>
                <w:szCs w:val="28"/>
              </w:rPr>
            </w:pPr>
            <w:r w:rsidRPr="00A02DF4">
              <w:rPr>
                <w:sz w:val="28"/>
                <w:szCs w:val="28"/>
              </w:rPr>
              <w:t>ПКГ</w:t>
            </w:r>
          </w:p>
        </w:tc>
        <w:tc>
          <w:tcPr>
            <w:tcW w:w="4462" w:type="dxa"/>
            <w:gridSpan w:val="3"/>
            <w:tcBorders>
              <w:top w:val="single" w:sz="4" w:space="0" w:color="auto"/>
              <w:left w:val="nil"/>
              <w:bottom w:val="single" w:sz="4" w:space="0" w:color="auto"/>
              <w:right w:val="single" w:sz="4" w:space="0" w:color="000000"/>
            </w:tcBorders>
            <w:shd w:val="clear" w:color="auto" w:fill="auto"/>
            <w:vAlign w:val="center"/>
            <w:hideMark/>
          </w:tcPr>
          <w:p w14:paraId="7BEE67E4" w14:textId="77777777" w:rsidR="00F83FF7" w:rsidRPr="00A02DF4" w:rsidRDefault="00F83FF7" w:rsidP="00A02DF4">
            <w:pPr>
              <w:jc w:val="center"/>
              <w:rPr>
                <w:sz w:val="28"/>
                <w:szCs w:val="28"/>
              </w:rPr>
            </w:pPr>
            <w:r w:rsidRPr="00A02DF4">
              <w:rPr>
                <w:sz w:val="28"/>
                <w:szCs w:val="28"/>
              </w:rPr>
              <w:t>Надбавка за квалификационную категорию, руб.</w:t>
            </w:r>
          </w:p>
        </w:tc>
      </w:tr>
      <w:tr w:rsidR="00F83FF7" w:rsidRPr="00A02DF4" w14:paraId="54905DC5" w14:textId="77777777" w:rsidTr="00E21AD8">
        <w:trPr>
          <w:trHeight w:val="88"/>
        </w:trPr>
        <w:tc>
          <w:tcPr>
            <w:tcW w:w="4718" w:type="dxa"/>
            <w:vMerge/>
            <w:tcBorders>
              <w:top w:val="single" w:sz="4" w:space="0" w:color="auto"/>
              <w:left w:val="single" w:sz="4" w:space="0" w:color="auto"/>
              <w:bottom w:val="single" w:sz="4" w:space="0" w:color="auto"/>
              <w:right w:val="single" w:sz="4" w:space="0" w:color="auto"/>
            </w:tcBorders>
            <w:vAlign w:val="center"/>
            <w:hideMark/>
          </w:tcPr>
          <w:p w14:paraId="2256FEE7" w14:textId="77777777" w:rsidR="00F83FF7" w:rsidRPr="00A02DF4" w:rsidRDefault="00F83FF7" w:rsidP="00A02DF4">
            <w:pPr>
              <w:rPr>
                <w:sz w:val="28"/>
                <w:szCs w:val="28"/>
              </w:rPr>
            </w:pPr>
          </w:p>
        </w:tc>
        <w:tc>
          <w:tcPr>
            <w:tcW w:w="1617" w:type="dxa"/>
            <w:tcBorders>
              <w:top w:val="nil"/>
              <w:left w:val="nil"/>
              <w:bottom w:val="single" w:sz="4" w:space="0" w:color="auto"/>
              <w:right w:val="single" w:sz="4" w:space="0" w:color="auto"/>
            </w:tcBorders>
            <w:shd w:val="clear" w:color="auto" w:fill="auto"/>
            <w:vAlign w:val="center"/>
            <w:hideMark/>
          </w:tcPr>
          <w:p w14:paraId="7E7DAB19" w14:textId="77777777" w:rsidR="00F83FF7" w:rsidRPr="00A02DF4" w:rsidRDefault="00F83FF7" w:rsidP="00A02DF4">
            <w:pPr>
              <w:jc w:val="center"/>
              <w:rPr>
                <w:sz w:val="28"/>
                <w:szCs w:val="28"/>
              </w:rPr>
            </w:pPr>
            <w:r w:rsidRPr="00A02DF4">
              <w:rPr>
                <w:sz w:val="28"/>
                <w:szCs w:val="28"/>
              </w:rPr>
              <w:t xml:space="preserve">высшая  </w:t>
            </w:r>
          </w:p>
        </w:tc>
        <w:tc>
          <w:tcPr>
            <w:tcW w:w="1618" w:type="dxa"/>
            <w:tcBorders>
              <w:top w:val="nil"/>
              <w:left w:val="nil"/>
              <w:bottom w:val="single" w:sz="4" w:space="0" w:color="auto"/>
              <w:right w:val="single" w:sz="4" w:space="0" w:color="auto"/>
            </w:tcBorders>
            <w:shd w:val="clear" w:color="auto" w:fill="auto"/>
            <w:vAlign w:val="center"/>
            <w:hideMark/>
          </w:tcPr>
          <w:p w14:paraId="3619CD5A" w14:textId="77777777" w:rsidR="00F83FF7" w:rsidRPr="00A02DF4" w:rsidRDefault="00F83FF7" w:rsidP="00A02DF4">
            <w:pPr>
              <w:jc w:val="center"/>
              <w:rPr>
                <w:sz w:val="28"/>
                <w:szCs w:val="28"/>
              </w:rPr>
            </w:pPr>
            <w:r w:rsidRPr="00A02DF4">
              <w:rPr>
                <w:sz w:val="28"/>
                <w:szCs w:val="28"/>
              </w:rPr>
              <w:t xml:space="preserve">первая </w:t>
            </w:r>
          </w:p>
        </w:tc>
        <w:tc>
          <w:tcPr>
            <w:tcW w:w="1227" w:type="dxa"/>
            <w:tcBorders>
              <w:top w:val="nil"/>
              <w:left w:val="nil"/>
              <w:bottom w:val="single" w:sz="4" w:space="0" w:color="auto"/>
              <w:right w:val="single" w:sz="4" w:space="0" w:color="auto"/>
            </w:tcBorders>
            <w:shd w:val="clear" w:color="auto" w:fill="auto"/>
            <w:vAlign w:val="center"/>
            <w:hideMark/>
          </w:tcPr>
          <w:p w14:paraId="16E7C57F" w14:textId="77777777" w:rsidR="00F83FF7" w:rsidRPr="00A02DF4" w:rsidRDefault="00F83FF7" w:rsidP="00A02DF4">
            <w:pPr>
              <w:jc w:val="center"/>
              <w:rPr>
                <w:sz w:val="28"/>
                <w:szCs w:val="28"/>
              </w:rPr>
            </w:pPr>
          </w:p>
        </w:tc>
      </w:tr>
      <w:tr w:rsidR="00F83FF7" w:rsidRPr="00A02DF4" w14:paraId="526607ED" w14:textId="77777777" w:rsidTr="00E21AD8">
        <w:trPr>
          <w:trHeight w:val="177"/>
        </w:trPr>
        <w:tc>
          <w:tcPr>
            <w:tcW w:w="4718" w:type="dxa"/>
            <w:tcBorders>
              <w:top w:val="nil"/>
              <w:left w:val="single" w:sz="4" w:space="0" w:color="auto"/>
              <w:bottom w:val="single" w:sz="4" w:space="0" w:color="auto"/>
              <w:right w:val="nil"/>
            </w:tcBorders>
            <w:shd w:val="clear" w:color="000000" w:fill="FFFFFF"/>
            <w:vAlign w:val="center"/>
            <w:hideMark/>
          </w:tcPr>
          <w:p w14:paraId="416A3717" w14:textId="77777777" w:rsidR="00F83FF7" w:rsidRPr="00A02DF4" w:rsidRDefault="00F83FF7" w:rsidP="00A02DF4">
            <w:pPr>
              <w:jc w:val="center"/>
            </w:pPr>
            <w:r w:rsidRPr="00A02DF4">
              <w:t>1</w:t>
            </w:r>
          </w:p>
        </w:tc>
        <w:tc>
          <w:tcPr>
            <w:tcW w:w="1617" w:type="dxa"/>
            <w:tcBorders>
              <w:top w:val="nil"/>
              <w:left w:val="single" w:sz="4" w:space="0" w:color="auto"/>
              <w:bottom w:val="single" w:sz="4" w:space="0" w:color="auto"/>
              <w:right w:val="single" w:sz="4" w:space="0" w:color="auto"/>
            </w:tcBorders>
            <w:shd w:val="clear" w:color="auto" w:fill="auto"/>
            <w:vAlign w:val="center"/>
            <w:hideMark/>
          </w:tcPr>
          <w:p w14:paraId="22D0561B" w14:textId="77777777" w:rsidR="00F83FF7" w:rsidRPr="00A02DF4" w:rsidRDefault="00F83FF7" w:rsidP="00A02DF4">
            <w:pPr>
              <w:jc w:val="center"/>
            </w:pPr>
            <w:r w:rsidRPr="00A02DF4">
              <w:t>2</w:t>
            </w:r>
          </w:p>
        </w:tc>
        <w:tc>
          <w:tcPr>
            <w:tcW w:w="1618" w:type="dxa"/>
            <w:tcBorders>
              <w:top w:val="nil"/>
              <w:left w:val="nil"/>
              <w:bottom w:val="single" w:sz="4" w:space="0" w:color="auto"/>
              <w:right w:val="single" w:sz="4" w:space="0" w:color="auto"/>
            </w:tcBorders>
            <w:shd w:val="clear" w:color="auto" w:fill="auto"/>
            <w:vAlign w:val="center"/>
            <w:hideMark/>
          </w:tcPr>
          <w:p w14:paraId="2D84211A" w14:textId="77777777" w:rsidR="00F83FF7" w:rsidRPr="00A02DF4" w:rsidRDefault="00F83FF7" w:rsidP="00A02DF4">
            <w:pPr>
              <w:jc w:val="center"/>
            </w:pPr>
            <w:r w:rsidRPr="00A02DF4">
              <w:t>3</w:t>
            </w:r>
          </w:p>
        </w:tc>
        <w:tc>
          <w:tcPr>
            <w:tcW w:w="1227" w:type="dxa"/>
            <w:tcBorders>
              <w:top w:val="nil"/>
              <w:left w:val="nil"/>
              <w:bottom w:val="single" w:sz="4" w:space="0" w:color="auto"/>
              <w:right w:val="single" w:sz="4" w:space="0" w:color="auto"/>
            </w:tcBorders>
            <w:shd w:val="clear" w:color="auto" w:fill="auto"/>
            <w:vAlign w:val="center"/>
            <w:hideMark/>
          </w:tcPr>
          <w:p w14:paraId="40F6AD60" w14:textId="77777777" w:rsidR="00F83FF7" w:rsidRPr="00A02DF4" w:rsidRDefault="00F83FF7" w:rsidP="00A02DF4">
            <w:pPr>
              <w:jc w:val="center"/>
            </w:pPr>
          </w:p>
        </w:tc>
      </w:tr>
      <w:tr w:rsidR="00F83FF7" w:rsidRPr="00A02DF4" w14:paraId="4DB25CA3" w14:textId="77777777" w:rsidTr="00E21AD8">
        <w:trPr>
          <w:trHeight w:val="315"/>
        </w:trPr>
        <w:tc>
          <w:tcPr>
            <w:tcW w:w="4718" w:type="dxa"/>
            <w:tcBorders>
              <w:top w:val="nil"/>
              <w:left w:val="single" w:sz="4" w:space="0" w:color="auto"/>
              <w:bottom w:val="single" w:sz="4" w:space="0" w:color="auto"/>
              <w:right w:val="nil"/>
            </w:tcBorders>
            <w:shd w:val="clear" w:color="auto" w:fill="auto"/>
            <w:vAlign w:val="center"/>
            <w:hideMark/>
          </w:tcPr>
          <w:p w14:paraId="2F4AF6F3" w14:textId="77777777" w:rsidR="00F83FF7" w:rsidRPr="00A02DF4" w:rsidRDefault="00F83FF7" w:rsidP="00A02DF4">
            <w:pPr>
              <w:rPr>
                <w:sz w:val="28"/>
                <w:szCs w:val="28"/>
              </w:rPr>
            </w:pPr>
            <w:r w:rsidRPr="00A02DF4">
              <w:rPr>
                <w:sz w:val="28"/>
                <w:szCs w:val="28"/>
              </w:rPr>
              <w:t>1 квалификационный уровень</w:t>
            </w:r>
          </w:p>
        </w:tc>
        <w:tc>
          <w:tcPr>
            <w:tcW w:w="1617" w:type="dxa"/>
            <w:tcBorders>
              <w:top w:val="nil"/>
              <w:left w:val="single" w:sz="4" w:space="0" w:color="auto"/>
              <w:bottom w:val="single" w:sz="4" w:space="0" w:color="auto"/>
              <w:right w:val="single" w:sz="4" w:space="0" w:color="auto"/>
            </w:tcBorders>
            <w:shd w:val="clear" w:color="auto" w:fill="auto"/>
            <w:vAlign w:val="center"/>
            <w:hideMark/>
          </w:tcPr>
          <w:p w14:paraId="69F098AC" w14:textId="49EADEE3" w:rsidR="00F83FF7" w:rsidRPr="00A02DF4" w:rsidRDefault="008640C5" w:rsidP="00A02DF4">
            <w:pPr>
              <w:jc w:val="center"/>
              <w:rPr>
                <w:sz w:val="28"/>
                <w:szCs w:val="28"/>
              </w:rPr>
            </w:pPr>
            <w:r>
              <w:rPr>
                <w:sz w:val="28"/>
                <w:szCs w:val="28"/>
              </w:rPr>
              <w:t xml:space="preserve">5 </w:t>
            </w:r>
            <w:r w:rsidR="00D20B5E">
              <w:rPr>
                <w:sz w:val="28"/>
                <w:szCs w:val="28"/>
              </w:rPr>
              <w:t>567</w:t>
            </w:r>
          </w:p>
        </w:tc>
        <w:tc>
          <w:tcPr>
            <w:tcW w:w="1618" w:type="dxa"/>
            <w:tcBorders>
              <w:top w:val="nil"/>
              <w:left w:val="nil"/>
              <w:bottom w:val="single" w:sz="4" w:space="0" w:color="auto"/>
              <w:right w:val="single" w:sz="4" w:space="0" w:color="auto"/>
            </w:tcBorders>
            <w:shd w:val="clear" w:color="auto" w:fill="auto"/>
            <w:vAlign w:val="center"/>
            <w:hideMark/>
          </w:tcPr>
          <w:p w14:paraId="4E1DFADD" w14:textId="36740456" w:rsidR="00F83FF7" w:rsidRPr="00A02DF4" w:rsidRDefault="00D20B5E" w:rsidP="00A02DF4">
            <w:pPr>
              <w:jc w:val="center"/>
              <w:rPr>
                <w:sz w:val="28"/>
                <w:szCs w:val="28"/>
              </w:rPr>
            </w:pPr>
            <w:r>
              <w:rPr>
                <w:sz w:val="28"/>
                <w:szCs w:val="28"/>
              </w:rPr>
              <w:t>3 180</w:t>
            </w:r>
          </w:p>
        </w:tc>
        <w:tc>
          <w:tcPr>
            <w:tcW w:w="1227" w:type="dxa"/>
            <w:tcBorders>
              <w:top w:val="nil"/>
              <w:left w:val="nil"/>
              <w:bottom w:val="nil"/>
              <w:right w:val="single" w:sz="4" w:space="0" w:color="auto"/>
            </w:tcBorders>
            <w:shd w:val="clear" w:color="auto" w:fill="auto"/>
            <w:vAlign w:val="center"/>
            <w:hideMark/>
          </w:tcPr>
          <w:p w14:paraId="6F2DDE34" w14:textId="77777777" w:rsidR="00F83FF7" w:rsidRPr="00A02DF4" w:rsidRDefault="00F83FF7" w:rsidP="00A02DF4">
            <w:pPr>
              <w:jc w:val="center"/>
              <w:rPr>
                <w:sz w:val="28"/>
                <w:szCs w:val="28"/>
              </w:rPr>
            </w:pPr>
          </w:p>
        </w:tc>
      </w:tr>
      <w:tr w:rsidR="00F83FF7" w:rsidRPr="00A02DF4" w14:paraId="25209D81" w14:textId="77777777" w:rsidTr="00E21AD8">
        <w:trPr>
          <w:trHeight w:val="315"/>
        </w:trPr>
        <w:tc>
          <w:tcPr>
            <w:tcW w:w="4718" w:type="dxa"/>
            <w:tcBorders>
              <w:top w:val="nil"/>
              <w:left w:val="single" w:sz="4" w:space="0" w:color="auto"/>
              <w:bottom w:val="single" w:sz="4" w:space="0" w:color="auto"/>
              <w:right w:val="nil"/>
            </w:tcBorders>
            <w:shd w:val="clear" w:color="auto" w:fill="auto"/>
            <w:vAlign w:val="center"/>
            <w:hideMark/>
          </w:tcPr>
          <w:p w14:paraId="4E98BAD9" w14:textId="77777777" w:rsidR="00F83FF7" w:rsidRPr="00A02DF4" w:rsidRDefault="00F83FF7" w:rsidP="00A02DF4">
            <w:pPr>
              <w:rPr>
                <w:sz w:val="28"/>
                <w:szCs w:val="28"/>
              </w:rPr>
            </w:pPr>
            <w:r w:rsidRPr="00A02DF4">
              <w:rPr>
                <w:sz w:val="28"/>
                <w:szCs w:val="28"/>
              </w:rPr>
              <w:t>2 квалификационный уровень</w:t>
            </w:r>
          </w:p>
        </w:tc>
        <w:tc>
          <w:tcPr>
            <w:tcW w:w="1617" w:type="dxa"/>
            <w:tcBorders>
              <w:top w:val="nil"/>
              <w:left w:val="single" w:sz="4" w:space="0" w:color="auto"/>
              <w:bottom w:val="single" w:sz="4" w:space="0" w:color="auto"/>
              <w:right w:val="single" w:sz="4" w:space="0" w:color="auto"/>
            </w:tcBorders>
            <w:shd w:val="clear" w:color="auto" w:fill="auto"/>
            <w:vAlign w:val="center"/>
            <w:hideMark/>
          </w:tcPr>
          <w:p w14:paraId="5444E44F" w14:textId="6583707E" w:rsidR="00F83FF7" w:rsidRPr="00A02DF4" w:rsidRDefault="00A30ACC" w:rsidP="00A02DF4">
            <w:pPr>
              <w:jc w:val="center"/>
              <w:rPr>
                <w:sz w:val="28"/>
                <w:szCs w:val="28"/>
              </w:rPr>
            </w:pPr>
            <w:r>
              <w:rPr>
                <w:sz w:val="28"/>
                <w:szCs w:val="28"/>
              </w:rPr>
              <w:t xml:space="preserve">5 </w:t>
            </w:r>
            <w:r w:rsidR="00D20B5E">
              <w:rPr>
                <w:sz w:val="28"/>
                <w:szCs w:val="28"/>
              </w:rPr>
              <w:t>792</w:t>
            </w:r>
          </w:p>
        </w:tc>
        <w:tc>
          <w:tcPr>
            <w:tcW w:w="1618" w:type="dxa"/>
            <w:tcBorders>
              <w:top w:val="nil"/>
              <w:left w:val="nil"/>
              <w:bottom w:val="single" w:sz="4" w:space="0" w:color="auto"/>
              <w:right w:val="single" w:sz="4" w:space="0" w:color="auto"/>
            </w:tcBorders>
            <w:shd w:val="clear" w:color="auto" w:fill="auto"/>
            <w:vAlign w:val="center"/>
            <w:hideMark/>
          </w:tcPr>
          <w:p w14:paraId="71F77D7E" w14:textId="09C27994" w:rsidR="00F83FF7" w:rsidRPr="00A02DF4" w:rsidRDefault="008640C5" w:rsidP="00A02DF4">
            <w:pPr>
              <w:jc w:val="center"/>
              <w:rPr>
                <w:sz w:val="28"/>
                <w:szCs w:val="28"/>
              </w:rPr>
            </w:pPr>
            <w:r>
              <w:rPr>
                <w:sz w:val="28"/>
                <w:szCs w:val="28"/>
              </w:rPr>
              <w:t xml:space="preserve">3 </w:t>
            </w:r>
            <w:r w:rsidR="00D20B5E">
              <w:rPr>
                <w:sz w:val="28"/>
                <w:szCs w:val="28"/>
              </w:rPr>
              <w:t>310</w:t>
            </w:r>
          </w:p>
        </w:tc>
        <w:tc>
          <w:tcPr>
            <w:tcW w:w="1227" w:type="dxa"/>
            <w:tcBorders>
              <w:top w:val="single" w:sz="4" w:space="0" w:color="auto"/>
              <w:left w:val="nil"/>
              <w:bottom w:val="nil"/>
              <w:right w:val="single" w:sz="4" w:space="0" w:color="auto"/>
            </w:tcBorders>
            <w:shd w:val="clear" w:color="auto" w:fill="auto"/>
            <w:vAlign w:val="center"/>
            <w:hideMark/>
          </w:tcPr>
          <w:p w14:paraId="3E963FF6" w14:textId="77777777" w:rsidR="00F83FF7" w:rsidRPr="00A02DF4" w:rsidRDefault="00F83FF7" w:rsidP="00A02DF4">
            <w:pPr>
              <w:jc w:val="center"/>
              <w:rPr>
                <w:sz w:val="28"/>
                <w:szCs w:val="28"/>
              </w:rPr>
            </w:pPr>
          </w:p>
        </w:tc>
      </w:tr>
      <w:tr w:rsidR="00F83FF7" w:rsidRPr="00A02DF4" w14:paraId="52A98DD8" w14:textId="77777777" w:rsidTr="00E21AD8">
        <w:trPr>
          <w:trHeight w:val="315"/>
        </w:trPr>
        <w:tc>
          <w:tcPr>
            <w:tcW w:w="4718" w:type="dxa"/>
            <w:tcBorders>
              <w:top w:val="nil"/>
              <w:left w:val="single" w:sz="4" w:space="0" w:color="auto"/>
              <w:bottom w:val="single" w:sz="4" w:space="0" w:color="auto"/>
              <w:right w:val="nil"/>
            </w:tcBorders>
            <w:shd w:val="clear" w:color="auto" w:fill="auto"/>
            <w:vAlign w:val="center"/>
            <w:hideMark/>
          </w:tcPr>
          <w:p w14:paraId="6F472F3C" w14:textId="77777777" w:rsidR="00F83FF7" w:rsidRPr="00A02DF4" w:rsidRDefault="00F83FF7" w:rsidP="00A02DF4">
            <w:pPr>
              <w:rPr>
                <w:sz w:val="28"/>
                <w:szCs w:val="28"/>
              </w:rPr>
            </w:pPr>
            <w:r w:rsidRPr="00A02DF4">
              <w:rPr>
                <w:sz w:val="28"/>
                <w:szCs w:val="28"/>
              </w:rPr>
              <w:t>3 квалификационный уровень</w:t>
            </w:r>
          </w:p>
        </w:tc>
        <w:tc>
          <w:tcPr>
            <w:tcW w:w="1617" w:type="dxa"/>
            <w:tcBorders>
              <w:top w:val="nil"/>
              <w:left w:val="single" w:sz="4" w:space="0" w:color="auto"/>
              <w:bottom w:val="single" w:sz="4" w:space="0" w:color="auto"/>
              <w:right w:val="single" w:sz="4" w:space="0" w:color="auto"/>
            </w:tcBorders>
            <w:shd w:val="clear" w:color="auto" w:fill="auto"/>
            <w:vAlign w:val="center"/>
            <w:hideMark/>
          </w:tcPr>
          <w:p w14:paraId="18EBF4AE" w14:textId="2BD644F8" w:rsidR="00F83FF7" w:rsidRPr="00A02DF4" w:rsidRDefault="00E71EA1" w:rsidP="00A02DF4">
            <w:pPr>
              <w:jc w:val="center"/>
              <w:rPr>
                <w:sz w:val="28"/>
                <w:szCs w:val="28"/>
              </w:rPr>
            </w:pPr>
            <w:r>
              <w:rPr>
                <w:sz w:val="28"/>
                <w:szCs w:val="28"/>
              </w:rPr>
              <w:t xml:space="preserve">5 </w:t>
            </w:r>
            <w:r w:rsidR="00D20B5E">
              <w:rPr>
                <w:sz w:val="28"/>
                <w:szCs w:val="28"/>
              </w:rPr>
              <w:t>902</w:t>
            </w:r>
          </w:p>
        </w:tc>
        <w:tc>
          <w:tcPr>
            <w:tcW w:w="1618" w:type="dxa"/>
            <w:tcBorders>
              <w:top w:val="nil"/>
              <w:left w:val="nil"/>
              <w:bottom w:val="single" w:sz="4" w:space="0" w:color="auto"/>
              <w:right w:val="single" w:sz="4" w:space="0" w:color="auto"/>
            </w:tcBorders>
            <w:shd w:val="clear" w:color="auto" w:fill="auto"/>
            <w:vAlign w:val="center"/>
            <w:hideMark/>
          </w:tcPr>
          <w:p w14:paraId="2F166FA2" w14:textId="1170AA27" w:rsidR="00F83FF7" w:rsidRPr="00A02DF4" w:rsidRDefault="008640C5" w:rsidP="00A02DF4">
            <w:pPr>
              <w:jc w:val="center"/>
              <w:rPr>
                <w:sz w:val="28"/>
                <w:szCs w:val="28"/>
              </w:rPr>
            </w:pPr>
            <w:r>
              <w:rPr>
                <w:sz w:val="28"/>
                <w:szCs w:val="28"/>
              </w:rPr>
              <w:t xml:space="preserve">3 </w:t>
            </w:r>
            <w:r w:rsidR="00D20B5E">
              <w:rPr>
                <w:sz w:val="28"/>
                <w:szCs w:val="28"/>
              </w:rPr>
              <w:t>374</w:t>
            </w:r>
          </w:p>
        </w:tc>
        <w:tc>
          <w:tcPr>
            <w:tcW w:w="1227" w:type="dxa"/>
            <w:tcBorders>
              <w:top w:val="single" w:sz="4" w:space="0" w:color="auto"/>
              <w:left w:val="nil"/>
              <w:bottom w:val="single" w:sz="4" w:space="0" w:color="auto"/>
              <w:right w:val="single" w:sz="4" w:space="0" w:color="auto"/>
            </w:tcBorders>
            <w:shd w:val="clear" w:color="auto" w:fill="auto"/>
            <w:vAlign w:val="center"/>
            <w:hideMark/>
          </w:tcPr>
          <w:p w14:paraId="0AC56B14" w14:textId="77777777" w:rsidR="00F83FF7" w:rsidRPr="00A02DF4" w:rsidRDefault="00F83FF7" w:rsidP="00A02DF4">
            <w:pPr>
              <w:jc w:val="center"/>
              <w:rPr>
                <w:sz w:val="28"/>
                <w:szCs w:val="28"/>
              </w:rPr>
            </w:pPr>
          </w:p>
        </w:tc>
      </w:tr>
      <w:tr w:rsidR="00F83FF7" w:rsidRPr="00A02DF4" w14:paraId="03BDD2C6" w14:textId="77777777" w:rsidTr="00E21AD8">
        <w:trPr>
          <w:trHeight w:val="315"/>
        </w:trPr>
        <w:tc>
          <w:tcPr>
            <w:tcW w:w="4718" w:type="dxa"/>
            <w:tcBorders>
              <w:top w:val="single" w:sz="4" w:space="0" w:color="auto"/>
              <w:left w:val="single" w:sz="4" w:space="0" w:color="auto"/>
              <w:bottom w:val="single" w:sz="4" w:space="0" w:color="auto"/>
              <w:right w:val="nil"/>
            </w:tcBorders>
            <w:shd w:val="clear" w:color="auto" w:fill="auto"/>
            <w:vAlign w:val="center"/>
            <w:hideMark/>
          </w:tcPr>
          <w:p w14:paraId="4DB37E6B" w14:textId="77777777" w:rsidR="00F83FF7" w:rsidRPr="00A02DF4" w:rsidRDefault="00F83FF7" w:rsidP="00A02DF4">
            <w:pPr>
              <w:rPr>
                <w:sz w:val="28"/>
                <w:szCs w:val="28"/>
              </w:rPr>
            </w:pPr>
            <w:r w:rsidRPr="00A02DF4">
              <w:rPr>
                <w:sz w:val="28"/>
                <w:szCs w:val="28"/>
              </w:rPr>
              <w:t>4 квалификационный уровень</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5BEBC" w14:textId="0D7378F5" w:rsidR="00F83FF7" w:rsidRPr="00A02DF4" w:rsidRDefault="00D20B5E" w:rsidP="00A02DF4">
            <w:pPr>
              <w:jc w:val="center"/>
              <w:rPr>
                <w:sz w:val="28"/>
                <w:szCs w:val="28"/>
              </w:rPr>
            </w:pPr>
            <w:r>
              <w:rPr>
                <w:sz w:val="28"/>
                <w:szCs w:val="28"/>
              </w:rPr>
              <w:t>6 007</w:t>
            </w:r>
          </w:p>
        </w:tc>
        <w:tc>
          <w:tcPr>
            <w:tcW w:w="1618" w:type="dxa"/>
            <w:tcBorders>
              <w:top w:val="single" w:sz="4" w:space="0" w:color="auto"/>
              <w:left w:val="nil"/>
              <w:bottom w:val="single" w:sz="4" w:space="0" w:color="auto"/>
              <w:right w:val="single" w:sz="4" w:space="0" w:color="auto"/>
            </w:tcBorders>
            <w:shd w:val="clear" w:color="auto" w:fill="auto"/>
            <w:vAlign w:val="center"/>
            <w:hideMark/>
          </w:tcPr>
          <w:p w14:paraId="497339C4" w14:textId="7316EC2F" w:rsidR="00F83FF7" w:rsidRPr="00A02DF4" w:rsidRDefault="00D20B5E" w:rsidP="00A02DF4">
            <w:pPr>
              <w:jc w:val="center"/>
              <w:rPr>
                <w:sz w:val="28"/>
                <w:szCs w:val="28"/>
              </w:rPr>
            </w:pPr>
            <w:r>
              <w:rPr>
                <w:sz w:val="28"/>
                <w:szCs w:val="28"/>
              </w:rPr>
              <w:t>3 432</w:t>
            </w:r>
          </w:p>
        </w:tc>
        <w:tc>
          <w:tcPr>
            <w:tcW w:w="1227" w:type="dxa"/>
            <w:tcBorders>
              <w:top w:val="single" w:sz="4" w:space="0" w:color="auto"/>
              <w:left w:val="nil"/>
              <w:bottom w:val="single" w:sz="4" w:space="0" w:color="auto"/>
              <w:right w:val="single" w:sz="4" w:space="0" w:color="auto"/>
            </w:tcBorders>
            <w:shd w:val="clear" w:color="auto" w:fill="auto"/>
            <w:vAlign w:val="center"/>
            <w:hideMark/>
          </w:tcPr>
          <w:p w14:paraId="647BFDA0" w14:textId="77777777" w:rsidR="00F83FF7" w:rsidRPr="00A02DF4" w:rsidRDefault="00F83FF7" w:rsidP="00A02DF4">
            <w:pPr>
              <w:jc w:val="center"/>
              <w:rPr>
                <w:sz w:val="28"/>
                <w:szCs w:val="28"/>
              </w:rPr>
            </w:pPr>
          </w:p>
        </w:tc>
      </w:tr>
    </w:tbl>
    <w:p w14:paraId="244B9BC5" w14:textId="77777777" w:rsidR="00F83FF7" w:rsidRDefault="00F83FF7" w:rsidP="00A02DF4">
      <w:pPr>
        <w:pStyle w:val="ConsPlusNormal"/>
        <w:ind w:firstLine="567"/>
        <w:jc w:val="both"/>
        <w:outlineLvl w:val="1"/>
        <w:rPr>
          <w:rFonts w:ascii="Times New Roman" w:hAnsi="Times New Roman" w:cs="Times New Roman"/>
          <w:sz w:val="28"/>
          <w:szCs w:val="28"/>
        </w:rPr>
      </w:pPr>
    </w:p>
    <w:p w14:paraId="03A3A3FF" w14:textId="77777777" w:rsidR="00736190" w:rsidRPr="00A02DF4" w:rsidRDefault="00736190" w:rsidP="00A02DF4">
      <w:pPr>
        <w:pStyle w:val="ConsPlusNormal"/>
        <w:ind w:firstLine="567"/>
        <w:jc w:val="both"/>
        <w:outlineLvl w:val="1"/>
        <w:rPr>
          <w:rFonts w:ascii="Times New Roman" w:hAnsi="Times New Roman" w:cs="Times New Roman"/>
          <w:sz w:val="28"/>
          <w:szCs w:val="28"/>
        </w:rPr>
      </w:pPr>
    </w:p>
    <w:p w14:paraId="37D70F6E" w14:textId="7BC64BD7" w:rsidR="00F83FF7" w:rsidRPr="00A02DF4" w:rsidRDefault="00C06EBD" w:rsidP="00C46A3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6</w:t>
      </w:r>
      <w:r w:rsidR="00F83FF7" w:rsidRPr="00A02DF4">
        <w:rPr>
          <w:rFonts w:ascii="Times New Roman" w:hAnsi="Times New Roman" w:cs="Times New Roman"/>
          <w:sz w:val="28"/>
          <w:szCs w:val="28"/>
        </w:rPr>
        <w:t>.</w:t>
      </w:r>
      <w:r w:rsidR="00A30ACC">
        <w:rPr>
          <w:rFonts w:ascii="Times New Roman" w:hAnsi="Times New Roman" w:cs="Times New Roman"/>
          <w:sz w:val="28"/>
          <w:szCs w:val="28"/>
        </w:rPr>
        <w:t>7</w:t>
      </w:r>
      <w:r w:rsidR="00F83FF7" w:rsidRPr="00A02DF4">
        <w:rPr>
          <w:rFonts w:ascii="Times New Roman" w:hAnsi="Times New Roman" w:cs="Times New Roman"/>
          <w:sz w:val="28"/>
          <w:szCs w:val="28"/>
        </w:rPr>
        <w:t>.</w:t>
      </w:r>
      <w:r>
        <w:rPr>
          <w:rFonts w:ascii="Times New Roman" w:hAnsi="Times New Roman" w:cs="Times New Roman"/>
          <w:sz w:val="28"/>
          <w:szCs w:val="28"/>
        </w:rPr>
        <w:t>2</w:t>
      </w:r>
      <w:r w:rsidR="00F83FF7" w:rsidRPr="00A02DF4">
        <w:rPr>
          <w:rFonts w:ascii="Times New Roman" w:hAnsi="Times New Roman" w:cs="Times New Roman"/>
          <w:sz w:val="28"/>
          <w:szCs w:val="28"/>
        </w:rPr>
        <w:t>. работникам образовательных организаций, за исключением педагогических работников образовательных орг</w:t>
      </w:r>
      <w:r w:rsidR="00682819">
        <w:rPr>
          <w:rFonts w:ascii="Times New Roman" w:hAnsi="Times New Roman" w:cs="Times New Roman"/>
          <w:sz w:val="28"/>
          <w:szCs w:val="28"/>
        </w:rPr>
        <w:t>анизаций, указанных в подпункте</w:t>
      </w:r>
      <w:r w:rsidR="00F83FF7" w:rsidRPr="00A02DF4">
        <w:rPr>
          <w:rFonts w:ascii="Times New Roman" w:hAnsi="Times New Roman" w:cs="Times New Roman"/>
          <w:sz w:val="28"/>
          <w:szCs w:val="28"/>
        </w:rPr>
        <w:t xml:space="preserve"> </w:t>
      </w:r>
      <w:r>
        <w:rPr>
          <w:rFonts w:ascii="Times New Roman" w:hAnsi="Times New Roman" w:cs="Times New Roman"/>
          <w:sz w:val="28"/>
          <w:szCs w:val="28"/>
        </w:rPr>
        <w:t>6</w:t>
      </w:r>
      <w:r w:rsidR="00682819">
        <w:rPr>
          <w:rFonts w:ascii="Times New Roman" w:hAnsi="Times New Roman" w:cs="Times New Roman"/>
          <w:sz w:val="28"/>
          <w:szCs w:val="28"/>
        </w:rPr>
        <w:t>.1</w:t>
      </w:r>
      <w:r>
        <w:rPr>
          <w:rFonts w:ascii="Times New Roman" w:hAnsi="Times New Roman" w:cs="Times New Roman"/>
          <w:sz w:val="28"/>
          <w:szCs w:val="28"/>
        </w:rPr>
        <w:t>2</w:t>
      </w:r>
      <w:r w:rsidR="00682819">
        <w:rPr>
          <w:rFonts w:ascii="Times New Roman" w:hAnsi="Times New Roman" w:cs="Times New Roman"/>
          <w:sz w:val="28"/>
          <w:szCs w:val="28"/>
        </w:rPr>
        <w:t>.1</w:t>
      </w:r>
    </w:p>
    <w:p w14:paraId="5077C5BA" w14:textId="77777777" w:rsidR="00F83FF7" w:rsidRPr="00A02DF4" w:rsidRDefault="00F83FF7" w:rsidP="00C46A3C">
      <w:pPr>
        <w:autoSpaceDE w:val="0"/>
        <w:autoSpaceDN w:val="0"/>
        <w:adjustRightInd w:val="0"/>
        <w:ind w:firstLine="709"/>
        <w:jc w:val="both"/>
        <w:rPr>
          <w:rFonts w:eastAsiaTheme="minorHAnsi"/>
          <w:sz w:val="28"/>
          <w:szCs w:val="28"/>
          <w:lang w:eastAsia="en-US"/>
        </w:rPr>
      </w:pPr>
      <w:r w:rsidRPr="00A02DF4">
        <w:rPr>
          <w:sz w:val="28"/>
          <w:szCs w:val="28"/>
        </w:rPr>
        <w:t xml:space="preserve"> </w:t>
      </w:r>
      <w:r w:rsidRPr="00A02DF4">
        <w:rPr>
          <w:rFonts w:eastAsiaTheme="minorHAnsi"/>
          <w:sz w:val="28"/>
          <w:szCs w:val="28"/>
          <w:lang w:eastAsia="en-US"/>
        </w:rPr>
        <w:t>40</w:t>
      </w:r>
      <w:r w:rsidR="002E22A1">
        <w:rPr>
          <w:rFonts w:eastAsiaTheme="minorHAnsi"/>
          <w:sz w:val="28"/>
          <w:szCs w:val="28"/>
          <w:lang w:eastAsia="en-US"/>
        </w:rPr>
        <w:t xml:space="preserve"> </w:t>
      </w:r>
      <w:r w:rsidRPr="00A02DF4">
        <w:rPr>
          <w:rFonts w:eastAsiaTheme="minorHAnsi"/>
          <w:sz w:val="28"/>
          <w:szCs w:val="28"/>
          <w:lang w:eastAsia="en-US"/>
        </w:rPr>
        <w:t xml:space="preserve">% от должностного оклада </w:t>
      </w:r>
      <w:r w:rsidR="00736190">
        <w:rPr>
          <w:rFonts w:eastAsiaTheme="minorHAnsi"/>
          <w:sz w:val="28"/>
          <w:szCs w:val="28"/>
          <w:lang w:eastAsia="en-US"/>
        </w:rPr>
        <w:t>–</w:t>
      </w:r>
      <w:r w:rsidRPr="00A02DF4">
        <w:rPr>
          <w:rFonts w:eastAsiaTheme="minorHAnsi"/>
          <w:sz w:val="28"/>
          <w:szCs w:val="28"/>
          <w:lang w:eastAsia="en-US"/>
        </w:rPr>
        <w:t xml:space="preserve"> при наличии высшей квалификационной категории;</w:t>
      </w:r>
    </w:p>
    <w:p w14:paraId="1DE95773" w14:textId="77777777" w:rsidR="00F83FF7" w:rsidRPr="00A02DF4" w:rsidRDefault="00F83FF7" w:rsidP="00C46A3C">
      <w:pPr>
        <w:autoSpaceDE w:val="0"/>
        <w:autoSpaceDN w:val="0"/>
        <w:adjustRightInd w:val="0"/>
        <w:ind w:firstLine="709"/>
        <w:jc w:val="both"/>
        <w:rPr>
          <w:rFonts w:eastAsiaTheme="minorHAnsi"/>
          <w:sz w:val="28"/>
          <w:szCs w:val="28"/>
          <w:lang w:eastAsia="en-US"/>
        </w:rPr>
      </w:pPr>
      <w:r w:rsidRPr="00A02DF4">
        <w:rPr>
          <w:rFonts w:eastAsiaTheme="minorHAnsi"/>
          <w:sz w:val="28"/>
          <w:szCs w:val="28"/>
          <w:lang w:eastAsia="en-US"/>
        </w:rPr>
        <w:t>15</w:t>
      </w:r>
      <w:r w:rsidR="002E22A1">
        <w:rPr>
          <w:rFonts w:eastAsiaTheme="minorHAnsi"/>
          <w:sz w:val="28"/>
          <w:szCs w:val="28"/>
          <w:lang w:eastAsia="en-US"/>
        </w:rPr>
        <w:t xml:space="preserve"> </w:t>
      </w:r>
      <w:r w:rsidRPr="00A02DF4">
        <w:rPr>
          <w:rFonts w:eastAsiaTheme="minorHAnsi"/>
          <w:sz w:val="28"/>
          <w:szCs w:val="28"/>
          <w:lang w:eastAsia="en-US"/>
        </w:rPr>
        <w:t xml:space="preserve">% от должностного оклада </w:t>
      </w:r>
      <w:r w:rsidR="00614BAA">
        <w:rPr>
          <w:rFonts w:eastAsiaTheme="minorHAnsi"/>
          <w:sz w:val="28"/>
          <w:szCs w:val="28"/>
          <w:lang w:eastAsia="en-US"/>
        </w:rPr>
        <w:t>–</w:t>
      </w:r>
      <w:r w:rsidRPr="00A02DF4">
        <w:rPr>
          <w:rFonts w:eastAsiaTheme="minorHAnsi"/>
          <w:sz w:val="28"/>
          <w:szCs w:val="28"/>
          <w:lang w:eastAsia="en-US"/>
        </w:rPr>
        <w:t xml:space="preserve"> при наличии первой квалификационной категории;</w:t>
      </w:r>
    </w:p>
    <w:p w14:paraId="1BCC9951" w14:textId="37B27CCB" w:rsidR="00F83FF7" w:rsidRPr="00A02DF4" w:rsidRDefault="00C06EBD" w:rsidP="00C46A3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6</w:t>
      </w:r>
      <w:r w:rsidR="00F83FF7" w:rsidRPr="00A02DF4">
        <w:rPr>
          <w:rFonts w:ascii="Times New Roman" w:hAnsi="Times New Roman" w:cs="Times New Roman"/>
          <w:sz w:val="28"/>
          <w:szCs w:val="28"/>
        </w:rPr>
        <w:t>.</w:t>
      </w:r>
      <w:r w:rsidR="00A30ACC">
        <w:rPr>
          <w:rFonts w:ascii="Times New Roman" w:hAnsi="Times New Roman" w:cs="Times New Roman"/>
          <w:sz w:val="28"/>
          <w:szCs w:val="28"/>
        </w:rPr>
        <w:t>8</w:t>
      </w:r>
      <w:r w:rsidR="00F83FF7" w:rsidRPr="00A02DF4">
        <w:rPr>
          <w:rFonts w:ascii="Times New Roman" w:hAnsi="Times New Roman" w:cs="Times New Roman"/>
          <w:sz w:val="28"/>
          <w:szCs w:val="28"/>
        </w:rPr>
        <w:t xml:space="preserve">. При условии замещения педагогическим работником неполной ставки, надбавка за квалификационную категорию устанавливается с учетом уменьшения размера надбавки пропорционально замещаемой ставке. </w:t>
      </w:r>
    </w:p>
    <w:p w14:paraId="1322774B" w14:textId="77777777" w:rsidR="002E22A1" w:rsidRPr="00A02DF4" w:rsidRDefault="002E22A1" w:rsidP="00C46A3C">
      <w:pPr>
        <w:pStyle w:val="ConsPlusNormal"/>
        <w:ind w:firstLine="709"/>
        <w:jc w:val="center"/>
        <w:outlineLvl w:val="1"/>
        <w:rPr>
          <w:rFonts w:ascii="Times New Roman" w:hAnsi="Times New Roman" w:cs="Times New Roman"/>
          <w:sz w:val="28"/>
          <w:szCs w:val="28"/>
        </w:rPr>
      </w:pPr>
    </w:p>
    <w:p w14:paraId="2C473AEF" w14:textId="77777777" w:rsidR="00C06EBD" w:rsidRDefault="00C06EBD" w:rsidP="00C06EBD">
      <w:pPr>
        <w:pStyle w:val="ConsPlusNormal"/>
        <w:ind w:firstLine="709"/>
        <w:jc w:val="both"/>
        <w:rPr>
          <w:rFonts w:ascii="Times New Roman" w:hAnsi="Times New Roman" w:cs="Times New Roman"/>
          <w:sz w:val="28"/>
          <w:szCs w:val="28"/>
        </w:rPr>
      </w:pPr>
    </w:p>
    <w:p w14:paraId="43ACAFA0" w14:textId="77777777" w:rsidR="00C06EBD" w:rsidRDefault="00C06EBD" w:rsidP="00C06EB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F83FF7" w:rsidRPr="00A02DF4">
        <w:rPr>
          <w:rFonts w:ascii="Times New Roman" w:hAnsi="Times New Roman" w:cs="Times New Roman"/>
          <w:sz w:val="28"/>
          <w:szCs w:val="28"/>
        </w:rPr>
        <w:t>. Порядок и условия установления стимулирующих выплат</w:t>
      </w:r>
      <w:r w:rsidRPr="00C06EBD">
        <w:rPr>
          <w:rFonts w:ascii="Times New Roman" w:hAnsi="Times New Roman" w:cs="Times New Roman"/>
          <w:sz w:val="28"/>
          <w:szCs w:val="28"/>
        </w:rPr>
        <w:t xml:space="preserve"> </w:t>
      </w:r>
    </w:p>
    <w:p w14:paraId="52DA6DEE" w14:textId="77777777" w:rsidR="00C06EBD" w:rsidRDefault="00C06EBD" w:rsidP="00C06EBD">
      <w:pPr>
        <w:pStyle w:val="ConsPlusNormal"/>
        <w:ind w:firstLine="709"/>
        <w:jc w:val="both"/>
        <w:rPr>
          <w:rFonts w:ascii="Times New Roman" w:hAnsi="Times New Roman" w:cs="Times New Roman"/>
          <w:sz w:val="28"/>
          <w:szCs w:val="28"/>
        </w:rPr>
      </w:pPr>
    </w:p>
    <w:p w14:paraId="6641AB9A" w14:textId="2D43DE91"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w:t>
      </w:r>
      <w:r w:rsidRPr="009378FD">
        <w:rPr>
          <w:rFonts w:ascii="Times New Roman" w:hAnsi="Times New Roman" w:cs="Times New Roman"/>
          <w:sz w:val="28"/>
          <w:szCs w:val="28"/>
        </w:rPr>
        <w:tab/>
        <w:t>К стимулирующим выплатам относятся следующие доплаты, надбавки и иные поощрительные выплаты:</w:t>
      </w:r>
    </w:p>
    <w:p w14:paraId="0061255D" w14:textId="5C14B6F3"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.1.1.</w:t>
      </w:r>
      <w:r w:rsidRPr="009378FD">
        <w:rPr>
          <w:rFonts w:ascii="Times New Roman" w:hAnsi="Times New Roman" w:cs="Times New Roman"/>
          <w:sz w:val="28"/>
          <w:szCs w:val="28"/>
        </w:rPr>
        <w:tab/>
        <w:t>надбавка за присвоение ученой степени по соответствующему</w:t>
      </w:r>
    </w:p>
    <w:p w14:paraId="29E32246"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 xml:space="preserve"> </w:t>
      </w:r>
    </w:p>
    <w:p w14:paraId="09A6A7D5"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профилю, почетного звания, высшего спортивного звания, спортивного звания по соответствующему профилю и награждение почетным знаком, нагрудным знаком по соответствующему профилю;</w:t>
      </w:r>
    </w:p>
    <w:p w14:paraId="5981546B" w14:textId="2C8A8C41"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.1.2.</w:t>
      </w:r>
      <w:r w:rsidRPr="009378FD">
        <w:rPr>
          <w:rFonts w:ascii="Times New Roman" w:hAnsi="Times New Roman" w:cs="Times New Roman"/>
          <w:sz w:val="28"/>
          <w:szCs w:val="28"/>
        </w:rPr>
        <w:tab/>
        <w:t>персональная поощрительная выплата;</w:t>
      </w:r>
    </w:p>
    <w:p w14:paraId="519075FF" w14:textId="7F57838C"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.1.3.</w:t>
      </w:r>
      <w:r w:rsidRPr="009378FD">
        <w:rPr>
          <w:rFonts w:ascii="Times New Roman" w:hAnsi="Times New Roman" w:cs="Times New Roman"/>
          <w:sz w:val="28"/>
          <w:szCs w:val="28"/>
        </w:rPr>
        <w:tab/>
        <w:t xml:space="preserve">надбавка за выполнение важных (особо важных) и ответственных </w:t>
      </w:r>
      <w:r w:rsidRPr="009378FD">
        <w:rPr>
          <w:rFonts w:ascii="Times New Roman" w:hAnsi="Times New Roman" w:cs="Times New Roman"/>
          <w:sz w:val="28"/>
          <w:szCs w:val="28"/>
        </w:rPr>
        <w:lastRenderedPageBreak/>
        <w:t>(особо ответственных) работ;</w:t>
      </w:r>
    </w:p>
    <w:p w14:paraId="2E0B8B68" w14:textId="55166D25"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.1.4.</w:t>
      </w:r>
      <w:r w:rsidRPr="009378FD">
        <w:rPr>
          <w:rFonts w:ascii="Times New Roman" w:hAnsi="Times New Roman" w:cs="Times New Roman"/>
          <w:sz w:val="28"/>
          <w:szCs w:val="28"/>
        </w:rPr>
        <w:tab/>
        <w:t>поощрительная выплата по итогам работы (за месяц, квартал, полугодие, год);</w:t>
      </w:r>
    </w:p>
    <w:p w14:paraId="0BEFF179" w14:textId="5B5787A5"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.1.5.</w:t>
      </w:r>
      <w:r w:rsidRPr="009378FD">
        <w:rPr>
          <w:rFonts w:ascii="Times New Roman" w:hAnsi="Times New Roman" w:cs="Times New Roman"/>
          <w:sz w:val="28"/>
          <w:szCs w:val="28"/>
        </w:rPr>
        <w:tab/>
        <w:t>единовременная поощрительная выплата;</w:t>
      </w:r>
    </w:p>
    <w:p w14:paraId="0F0F5686" w14:textId="1FC159E2"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.1.6.</w:t>
      </w:r>
      <w:r w:rsidRPr="009378FD">
        <w:rPr>
          <w:rFonts w:ascii="Times New Roman" w:hAnsi="Times New Roman" w:cs="Times New Roman"/>
          <w:sz w:val="28"/>
          <w:szCs w:val="28"/>
        </w:rPr>
        <w:tab/>
        <w:t>поощрительная выплата за высокие результаты работы;</w:t>
      </w:r>
    </w:p>
    <w:p w14:paraId="5A77028F" w14:textId="7D7B7ADE"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.1.7.</w:t>
      </w:r>
      <w:r w:rsidRPr="009378FD">
        <w:rPr>
          <w:rFonts w:ascii="Times New Roman" w:hAnsi="Times New Roman" w:cs="Times New Roman"/>
          <w:sz w:val="28"/>
          <w:szCs w:val="28"/>
        </w:rPr>
        <w:tab/>
        <w:t>надбавка за наставничество;</w:t>
      </w:r>
    </w:p>
    <w:p w14:paraId="22AA046A" w14:textId="0E04DBC7"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.1.8 ежемесячная надбавка за выслугу лет.</w:t>
      </w:r>
    </w:p>
    <w:p w14:paraId="6F780F87" w14:textId="2C716908"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.2.</w:t>
      </w:r>
      <w:r w:rsidRPr="009378FD">
        <w:rPr>
          <w:rFonts w:ascii="Times New Roman" w:hAnsi="Times New Roman" w:cs="Times New Roman"/>
          <w:sz w:val="28"/>
          <w:szCs w:val="28"/>
        </w:rPr>
        <w:tab/>
        <w:t xml:space="preserve">Поощрительные выплаты, указанные в подпунктах </w:t>
      </w:r>
      <w:r>
        <w:rPr>
          <w:rFonts w:ascii="Times New Roman" w:hAnsi="Times New Roman" w:cs="Times New Roman"/>
          <w:sz w:val="28"/>
          <w:szCs w:val="28"/>
        </w:rPr>
        <w:t>7</w:t>
      </w:r>
      <w:r w:rsidRPr="009378FD">
        <w:rPr>
          <w:rFonts w:ascii="Times New Roman" w:hAnsi="Times New Roman" w:cs="Times New Roman"/>
          <w:sz w:val="28"/>
          <w:szCs w:val="28"/>
        </w:rPr>
        <w:t xml:space="preserve">.1.1 - </w:t>
      </w:r>
      <w:r>
        <w:rPr>
          <w:rFonts w:ascii="Times New Roman" w:hAnsi="Times New Roman" w:cs="Times New Roman"/>
          <w:sz w:val="28"/>
          <w:szCs w:val="28"/>
        </w:rPr>
        <w:t>7</w:t>
      </w:r>
      <w:r w:rsidRPr="009378FD">
        <w:rPr>
          <w:rFonts w:ascii="Times New Roman" w:hAnsi="Times New Roman" w:cs="Times New Roman"/>
          <w:sz w:val="28"/>
          <w:szCs w:val="28"/>
        </w:rPr>
        <w:t>.1.8 пункта 9.1 настоящего Положения, устанавливаются по решению руководителя организации образования:</w:t>
      </w:r>
    </w:p>
    <w:p w14:paraId="6BF890A5" w14:textId="794C18B2"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.2.1.</w:t>
      </w:r>
      <w:r w:rsidRPr="009378FD">
        <w:rPr>
          <w:rFonts w:ascii="Times New Roman" w:hAnsi="Times New Roman" w:cs="Times New Roman"/>
          <w:sz w:val="28"/>
          <w:szCs w:val="28"/>
        </w:rPr>
        <w:tab/>
        <w:t>заместителям руководителя, главному бухгалтеру, работникам (рабочим), подчиненным руководителю государственной организации непосредственно;</w:t>
      </w:r>
    </w:p>
    <w:p w14:paraId="39D20BA5" w14:textId="775C695C"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9.2.2.</w:t>
      </w:r>
      <w:r w:rsidRPr="009378FD">
        <w:rPr>
          <w:rFonts w:ascii="Times New Roman" w:hAnsi="Times New Roman" w:cs="Times New Roman"/>
          <w:sz w:val="28"/>
          <w:szCs w:val="28"/>
        </w:rPr>
        <w:tab/>
        <w:t>руководителям структурных подразделений организации образования, работникам (рабочим), подчиненным заместителю руководителя организации образования, - по представлению заместителей руководителя организации образования;</w:t>
      </w:r>
    </w:p>
    <w:p w14:paraId="4A157C9A" w14:textId="33FD5691"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.2.3.</w:t>
      </w:r>
      <w:r w:rsidRPr="009378FD">
        <w:rPr>
          <w:rFonts w:ascii="Times New Roman" w:hAnsi="Times New Roman" w:cs="Times New Roman"/>
          <w:sz w:val="28"/>
          <w:szCs w:val="28"/>
        </w:rPr>
        <w:tab/>
        <w:t>остальным работникам (рабочим), занятым в структурных подразделениях организации образования, - по представлению руководителей структурных подразделений организации образования.</w:t>
      </w:r>
    </w:p>
    <w:p w14:paraId="3559FA9C" w14:textId="68A39FD8"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.3.</w:t>
      </w:r>
      <w:r w:rsidRPr="009378FD">
        <w:rPr>
          <w:rFonts w:ascii="Times New Roman" w:hAnsi="Times New Roman" w:cs="Times New Roman"/>
          <w:sz w:val="28"/>
          <w:szCs w:val="28"/>
        </w:rPr>
        <w:tab/>
        <w:t>Поощрительные выплаты, указанные в подпунктах</w:t>
      </w:r>
      <w:r>
        <w:rPr>
          <w:rFonts w:ascii="Times New Roman" w:hAnsi="Times New Roman" w:cs="Times New Roman"/>
          <w:sz w:val="28"/>
          <w:szCs w:val="28"/>
        </w:rPr>
        <w:t xml:space="preserve"> 7</w:t>
      </w:r>
      <w:r w:rsidRPr="009378FD">
        <w:rPr>
          <w:rFonts w:ascii="Times New Roman" w:hAnsi="Times New Roman" w:cs="Times New Roman"/>
          <w:sz w:val="28"/>
          <w:szCs w:val="28"/>
        </w:rPr>
        <w:t xml:space="preserve">.1.1 - </w:t>
      </w:r>
      <w:r>
        <w:rPr>
          <w:rFonts w:ascii="Times New Roman" w:hAnsi="Times New Roman" w:cs="Times New Roman"/>
          <w:sz w:val="28"/>
          <w:szCs w:val="28"/>
        </w:rPr>
        <w:t>7</w:t>
      </w:r>
      <w:r w:rsidRPr="009378FD">
        <w:rPr>
          <w:rFonts w:ascii="Times New Roman" w:hAnsi="Times New Roman" w:cs="Times New Roman"/>
          <w:sz w:val="28"/>
          <w:szCs w:val="28"/>
        </w:rPr>
        <w:t xml:space="preserve">.1.6 пункта </w:t>
      </w:r>
      <w:r>
        <w:rPr>
          <w:rFonts w:ascii="Times New Roman" w:hAnsi="Times New Roman" w:cs="Times New Roman"/>
          <w:sz w:val="28"/>
          <w:szCs w:val="28"/>
        </w:rPr>
        <w:t>7</w:t>
      </w:r>
      <w:r w:rsidRPr="009378FD">
        <w:rPr>
          <w:rFonts w:ascii="Times New Roman" w:hAnsi="Times New Roman" w:cs="Times New Roman"/>
          <w:sz w:val="28"/>
          <w:szCs w:val="28"/>
        </w:rPr>
        <w:t>.1, руководителю организации образования устанавливаются Учредителем в лице администрации Осташковского городского округа, в подведомственности которого находится организация образования, на определенный срок в течение календарного года.</w:t>
      </w:r>
    </w:p>
    <w:p w14:paraId="57F00445" w14:textId="486E6353"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.4.</w:t>
      </w:r>
      <w:r w:rsidRPr="009378FD">
        <w:rPr>
          <w:rFonts w:ascii="Times New Roman" w:hAnsi="Times New Roman" w:cs="Times New Roman"/>
          <w:sz w:val="28"/>
          <w:szCs w:val="28"/>
        </w:rPr>
        <w:tab/>
        <w:t>Надбавка работникам организаций образования за присвоение ученой степени по соответствующему профилю, почетного звания, высшего спортивного звания, спортивного звания по соответствующему профилю и награждение почетным знаком, нагрудным знаком по соответствующему профилю устанавливается в следующих размерах:</w:t>
      </w:r>
    </w:p>
    <w:p w14:paraId="2DE09D7D"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20 % от должностного оклада - при наличии ученой степени доктора наук по соответствующему профилю;</w:t>
      </w:r>
    </w:p>
    <w:p w14:paraId="1D0696C2"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10 % от должностного оклада - при наличии степени кандидата наук по соответствующему профилю;</w:t>
      </w:r>
    </w:p>
    <w:p w14:paraId="20D25BDB"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20 % от должностного оклада - за наличие звания «Заслуженный учитель РСФСР», «Заслуженный учитель Российской Федерации», «Заслуженный мастер профтехобразования», «Заслуженный работник физической культуры Российской Федерации»;</w:t>
      </w:r>
    </w:p>
    <w:p w14:paraId="411AB00F"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10 % от должностного оклада - за награждение значком «Отличник</w:t>
      </w:r>
    </w:p>
    <w:p w14:paraId="37E0FE93"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 xml:space="preserve"> </w:t>
      </w:r>
    </w:p>
    <w:p w14:paraId="4D93200C"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 xml:space="preserve">просвещения СССР», значком «Отличник народного просвещения», знаком «Почетный работник общего образования Российской Федерации», медалью К.Д. Ушинского, нагрудным значком «Отличник профессионально- технического образования», нагрудным значком «За отличные успехи в среднем специальном образовании», нагрудным знаком «Почетный работник </w:t>
      </w:r>
      <w:r w:rsidRPr="009378FD">
        <w:rPr>
          <w:rFonts w:ascii="Times New Roman" w:hAnsi="Times New Roman" w:cs="Times New Roman"/>
          <w:sz w:val="28"/>
          <w:szCs w:val="28"/>
        </w:rPr>
        <w:lastRenderedPageBreak/>
        <w:t>начального профессионального образования», нагрудным знаком «Почетный работник среднего профессионального образования», наличие звания Тверской области «Почетный работник науки и образования Тверской области», «Почетный работник физической культуры, спорта и туризма Тверской области»;</w:t>
      </w:r>
    </w:p>
    <w:p w14:paraId="2041539D"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30 % от должностного оклада - за наличие почетного звания Российской Федерации «Народный учитель Российской Федерации».</w:t>
      </w:r>
    </w:p>
    <w:p w14:paraId="05316D0E"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При одновременном возникновении у работника права на установление надбавки по нескольким основаниям за присвоение ученой степени по соответствующему</w:t>
      </w:r>
      <w:r w:rsidRPr="009378FD">
        <w:rPr>
          <w:rFonts w:ascii="Times New Roman" w:hAnsi="Times New Roman" w:cs="Times New Roman"/>
          <w:sz w:val="28"/>
          <w:szCs w:val="28"/>
        </w:rPr>
        <w:tab/>
        <w:t>профилю</w:t>
      </w:r>
      <w:r w:rsidRPr="009378FD">
        <w:rPr>
          <w:rFonts w:ascii="Times New Roman" w:hAnsi="Times New Roman" w:cs="Times New Roman"/>
          <w:sz w:val="28"/>
          <w:szCs w:val="28"/>
        </w:rPr>
        <w:tab/>
        <w:t>надбавка</w:t>
      </w:r>
      <w:r w:rsidRPr="009378FD">
        <w:rPr>
          <w:rFonts w:ascii="Times New Roman" w:hAnsi="Times New Roman" w:cs="Times New Roman"/>
          <w:sz w:val="28"/>
          <w:szCs w:val="28"/>
        </w:rPr>
        <w:tab/>
        <w:t>устанавливается</w:t>
      </w:r>
      <w:r w:rsidRPr="009378FD">
        <w:rPr>
          <w:rFonts w:ascii="Times New Roman" w:hAnsi="Times New Roman" w:cs="Times New Roman"/>
          <w:sz w:val="28"/>
          <w:szCs w:val="28"/>
        </w:rPr>
        <w:tab/>
        <w:t>по</w:t>
      </w:r>
      <w:r w:rsidRPr="009378FD">
        <w:rPr>
          <w:rFonts w:ascii="Times New Roman" w:hAnsi="Times New Roman" w:cs="Times New Roman"/>
          <w:sz w:val="28"/>
          <w:szCs w:val="28"/>
        </w:rPr>
        <w:tab/>
        <w:t>основной</w:t>
      </w:r>
    </w:p>
    <w:p w14:paraId="54315C58"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должности по одному из оснований по выбору работника.</w:t>
      </w:r>
    </w:p>
    <w:p w14:paraId="04B086E5"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При одновременном возникновении у работника права на установление надбавки по нескольким основаниям за присвоение почетного звания, высшего спортивного звания, спортивного звания по соответствующему профилю или награждение почетным знаком, нагрудным знаком по соответствующему</w:t>
      </w:r>
      <w:r w:rsidRPr="009378FD">
        <w:rPr>
          <w:rFonts w:ascii="Times New Roman" w:hAnsi="Times New Roman" w:cs="Times New Roman"/>
          <w:sz w:val="28"/>
          <w:szCs w:val="28"/>
        </w:rPr>
        <w:tab/>
        <w:t>профилю</w:t>
      </w:r>
      <w:r w:rsidRPr="009378FD">
        <w:rPr>
          <w:rFonts w:ascii="Times New Roman" w:hAnsi="Times New Roman" w:cs="Times New Roman"/>
          <w:sz w:val="28"/>
          <w:szCs w:val="28"/>
        </w:rPr>
        <w:tab/>
        <w:t>надбавка</w:t>
      </w:r>
      <w:r w:rsidRPr="009378FD">
        <w:rPr>
          <w:rFonts w:ascii="Times New Roman" w:hAnsi="Times New Roman" w:cs="Times New Roman"/>
          <w:sz w:val="28"/>
          <w:szCs w:val="28"/>
        </w:rPr>
        <w:tab/>
        <w:t>устанавливается</w:t>
      </w:r>
      <w:r w:rsidRPr="009378FD">
        <w:rPr>
          <w:rFonts w:ascii="Times New Roman" w:hAnsi="Times New Roman" w:cs="Times New Roman"/>
          <w:sz w:val="28"/>
          <w:szCs w:val="28"/>
        </w:rPr>
        <w:tab/>
        <w:t>по</w:t>
      </w:r>
      <w:r w:rsidRPr="009378FD">
        <w:rPr>
          <w:rFonts w:ascii="Times New Roman" w:hAnsi="Times New Roman" w:cs="Times New Roman"/>
          <w:sz w:val="28"/>
          <w:szCs w:val="28"/>
        </w:rPr>
        <w:tab/>
        <w:t>основной</w:t>
      </w:r>
    </w:p>
    <w:p w14:paraId="0333BA64"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должности по одному из оснований по выбору работника.</w:t>
      </w:r>
    </w:p>
    <w:p w14:paraId="72822E78" w14:textId="70EC6B92"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.5.</w:t>
      </w:r>
      <w:r w:rsidRPr="009378FD">
        <w:rPr>
          <w:rFonts w:ascii="Times New Roman" w:hAnsi="Times New Roman" w:cs="Times New Roman"/>
          <w:sz w:val="28"/>
          <w:szCs w:val="28"/>
        </w:rPr>
        <w:tab/>
        <w:t>Персональная поощрительная выплата устанавливается работнику (рабочему)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w:t>
      </w:r>
    </w:p>
    <w:p w14:paraId="073DAEE1"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Выплата устанавливается на определенный срок в течение календарного года. Решение об ее установлении и размерах, но не более чем 300 % от должностного оклада (оклада), принимается руководителем организации образования с учетом обеспечения указанных выплат финансовыми средствами.</w:t>
      </w:r>
    </w:p>
    <w:p w14:paraId="646AACE7"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Решение об установлении руководителю организации образования персональной поощрительной выплаты и ее размерах, но не более чем 300 % от должностного оклада, принимается Учредителем в лице Администрации Осташковского муниципального округа, в подведомственности которого находится организация образования, на определенный срок в течение календарного года.</w:t>
      </w:r>
    </w:p>
    <w:p w14:paraId="6B77F87A" w14:textId="2A5A23CB"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.6.</w:t>
      </w:r>
      <w:r w:rsidRPr="009378FD">
        <w:rPr>
          <w:rFonts w:ascii="Times New Roman" w:hAnsi="Times New Roman" w:cs="Times New Roman"/>
          <w:sz w:val="28"/>
          <w:szCs w:val="28"/>
        </w:rPr>
        <w:tab/>
        <w:t>Надбавка за выполнение важных (особо важных) и ответственных (особо ответственных) работ устанавливается по решению руководителя организации образования высококвалифицированным рабочим (тарифицированным не ниже 6 разряда ЕТКС и привлекаемым для выполнения важных (особо важных) и ответственных (особо ответственных) работ в размере до 20 % от оклада.</w:t>
      </w:r>
    </w:p>
    <w:p w14:paraId="748442FF" w14:textId="4A9FB2C0"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.7.</w:t>
      </w:r>
      <w:r w:rsidRPr="009378FD">
        <w:rPr>
          <w:rFonts w:ascii="Times New Roman" w:hAnsi="Times New Roman" w:cs="Times New Roman"/>
          <w:sz w:val="28"/>
          <w:szCs w:val="28"/>
        </w:rPr>
        <w:tab/>
        <w:t>Поощрительная выплата по итогам работы (за месяц, квартал,</w:t>
      </w:r>
    </w:p>
    <w:p w14:paraId="110B3962"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 xml:space="preserve"> </w:t>
      </w:r>
    </w:p>
    <w:p w14:paraId="76A52B1B"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 xml:space="preserve">полугодие, год) работникам (рабочим) организаций образования устанавливается с учетом выполнения качественных и количественных показателей, входящих в систему оценки деятельности организаций </w:t>
      </w:r>
      <w:r w:rsidRPr="009378FD">
        <w:rPr>
          <w:rFonts w:ascii="Times New Roman" w:hAnsi="Times New Roman" w:cs="Times New Roman"/>
          <w:sz w:val="28"/>
          <w:szCs w:val="28"/>
        </w:rPr>
        <w:lastRenderedPageBreak/>
        <w:t>образования, которая устанавливается локальными нормативными актами организаций образования в пределах утвержденного фонда оплаты труда, после оценки деятельности организации в целом Учредителем в лице Администрации Осташковского муниципального округа, в подведомственности которого находится организация образования.</w:t>
      </w:r>
    </w:p>
    <w:p w14:paraId="3973A817" w14:textId="70A66EAD"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.8.</w:t>
      </w:r>
      <w:r w:rsidRPr="009378FD">
        <w:rPr>
          <w:rFonts w:ascii="Times New Roman" w:hAnsi="Times New Roman" w:cs="Times New Roman"/>
          <w:sz w:val="28"/>
          <w:szCs w:val="28"/>
        </w:rPr>
        <w:tab/>
        <w:t>Единовременная поощрительная выплата устанавливается работникам (рабочим) к профессиональному празднику и в связи с юбилейными датами.</w:t>
      </w:r>
    </w:p>
    <w:p w14:paraId="250448CF"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Порядок и условия единовременной поощрительной выплаты устанавливаются локальными нормативными актами организаций образования.</w:t>
      </w:r>
    </w:p>
    <w:p w14:paraId="3069E77F" w14:textId="1EC56F34" w:rsidR="009378FD" w:rsidRPr="009378FD" w:rsidRDefault="009378FD"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378FD">
        <w:rPr>
          <w:rFonts w:ascii="Times New Roman" w:hAnsi="Times New Roman" w:cs="Times New Roman"/>
          <w:sz w:val="28"/>
          <w:szCs w:val="28"/>
        </w:rPr>
        <w:t>.9.</w:t>
      </w:r>
      <w:r w:rsidRPr="009378FD">
        <w:rPr>
          <w:rFonts w:ascii="Times New Roman" w:hAnsi="Times New Roman" w:cs="Times New Roman"/>
          <w:sz w:val="28"/>
          <w:szCs w:val="28"/>
        </w:rPr>
        <w:tab/>
        <w:t>Поощрительная выплата за высокие результаты работы выплачивается с целью поощрения руководителей и работников (рабочих) организаций образования.</w:t>
      </w:r>
    </w:p>
    <w:p w14:paraId="69E2B2C0"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Основными показателями для осуществления указанных выплат при оценке труда работников (рабочих) являются:</w:t>
      </w:r>
    </w:p>
    <w:p w14:paraId="38F051C2"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эффективность и качество процесса обучения; эффективность и качество процесса воспитания обучающихся; эффективность</w:t>
      </w:r>
      <w:r w:rsidRPr="009378FD">
        <w:rPr>
          <w:rFonts w:ascii="Times New Roman" w:hAnsi="Times New Roman" w:cs="Times New Roman"/>
          <w:sz w:val="28"/>
          <w:szCs w:val="28"/>
        </w:rPr>
        <w:tab/>
        <w:t>обеспечения</w:t>
      </w:r>
      <w:r w:rsidRPr="009378FD">
        <w:rPr>
          <w:rFonts w:ascii="Times New Roman" w:hAnsi="Times New Roman" w:cs="Times New Roman"/>
          <w:sz w:val="28"/>
          <w:szCs w:val="28"/>
        </w:rPr>
        <w:tab/>
        <w:t>условий,</w:t>
      </w:r>
      <w:r w:rsidRPr="009378FD">
        <w:rPr>
          <w:rFonts w:ascii="Times New Roman" w:hAnsi="Times New Roman" w:cs="Times New Roman"/>
          <w:sz w:val="28"/>
          <w:szCs w:val="28"/>
        </w:rPr>
        <w:tab/>
        <w:t>направленных</w:t>
      </w:r>
      <w:r w:rsidRPr="009378FD">
        <w:rPr>
          <w:rFonts w:ascii="Times New Roman" w:hAnsi="Times New Roman" w:cs="Times New Roman"/>
          <w:sz w:val="28"/>
          <w:szCs w:val="28"/>
        </w:rPr>
        <w:tab/>
        <w:t>на</w:t>
      </w:r>
    </w:p>
    <w:p w14:paraId="767D496E" w14:textId="77777777" w:rsidR="009378FD" w:rsidRPr="009378FD" w:rsidRDefault="009378FD" w:rsidP="009378FD">
      <w:pPr>
        <w:pStyle w:val="ConsPlusNormal"/>
        <w:ind w:firstLine="709"/>
        <w:jc w:val="both"/>
        <w:rPr>
          <w:rFonts w:ascii="Times New Roman" w:hAnsi="Times New Roman" w:cs="Times New Roman"/>
          <w:sz w:val="28"/>
          <w:szCs w:val="28"/>
        </w:rPr>
      </w:pPr>
      <w:proofErr w:type="spellStart"/>
      <w:r w:rsidRPr="009378FD">
        <w:rPr>
          <w:rFonts w:ascii="Times New Roman" w:hAnsi="Times New Roman" w:cs="Times New Roman"/>
          <w:sz w:val="28"/>
          <w:szCs w:val="28"/>
        </w:rPr>
        <w:t>здоровьесбережение</w:t>
      </w:r>
      <w:proofErr w:type="spellEnd"/>
      <w:r w:rsidRPr="009378FD">
        <w:rPr>
          <w:rFonts w:ascii="Times New Roman" w:hAnsi="Times New Roman" w:cs="Times New Roman"/>
          <w:sz w:val="28"/>
          <w:szCs w:val="28"/>
        </w:rPr>
        <w:t xml:space="preserve"> и безопасность образовательного процесса;</w:t>
      </w:r>
    </w:p>
    <w:p w14:paraId="3F76E584"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использование информационных технологий в процессе обучения и воспитания;</w:t>
      </w:r>
    </w:p>
    <w:p w14:paraId="4F4FC9CD"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доступность качественного образования.</w:t>
      </w:r>
    </w:p>
    <w:p w14:paraId="42FD96F0"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Основными показателями для осуществления указанных выплат при оценке труда руководителя являются:</w:t>
      </w:r>
    </w:p>
    <w:p w14:paraId="15944A62"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эффективность и качество процесса обучения в образовательной организации;</w:t>
      </w:r>
    </w:p>
    <w:p w14:paraId="74F6593B"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эффективность и качество процесса воспитания обучающихся в образовательной организации;</w:t>
      </w:r>
    </w:p>
    <w:p w14:paraId="29CA1F27"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эффективность</w:t>
      </w:r>
      <w:r w:rsidRPr="009378FD">
        <w:rPr>
          <w:rFonts w:ascii="Times New Roman" w:hAnsi="Times New Roman" w:cs="Times New Roman"/>
          <w:sz w:val="28"/>
          <w:szCs w:val="28"/>
        </w:rPr>
        <w:tab/>
        <w:t>обеспечения</w:t>
      </w:r>
      <w:r w:rsidRPr="009378FD">
        <w:rPr>
          <w:rFonts w:ascii="Times New Roman" w:hAnsi="Times New Roman" w:cs="Times New Roman"/>
          <w:sz w:val="28"/>
          <w:szCs w:val="28"/>
        </w:rPr>
        <w:tab/>
        <w:t>условий,</w:t>
      </w:r>
      <w:r w:rsidRPr="009378FD">
        <w:rPr>
          <w:rFonts w:ascii="Times New Roman" w:hAnsi="Times New Roman" w:cs="Times New Roman"/>
          <w:sz w:val="28"/>
          <w:szCs w:val="28"/>
        </w:rPr>
        <w:tab/>
        <w:t>направленных</w:t>
      </w:r>
      <w:r w:rsidRPr="009378FD">
        <w:rPr>
          <w:rFonts w:ascii="Times New Roman" w:hAnsi="Times New Roman" w:cs="Times New Roman"/>
          <w:sz w:val="28"/>
          <w:szCs w:val="28"/>
        </w:rPr>
        <w:tab/>
        <w:t>на</w:t>
      </w:r>
    </w:p>
    <w:p w14:paraId="4A19D23D" w14:textId="77777777" w:rsidR="009378FD" w:rsidRPr="009378FD" w:rsidRDefault="009378FD" w:rsidP="009378FD">
      <w:pPr>
        <w:pStyle w:val="ConsPlusNormal"/>
        <w:ind w:firstLine="709"/>
        <w:jc w:val="both"/>
        <w:rPr>
          <w:rFonts w:ascii="Times New Roman" w:hAnsi="Times New Roman" w:cs="Times New Roman"/>
          <w:sz w:val="28"/>
          <w:szCs w:val="28"/>
        </w:rPr>
      </w:pPr>
      <w:proofErr w:type="spellStart"/>
      <w:r w:rsidRPr="009378FD">
        <w:rPr>
          <w:rFonts w:ascii="Times New Roman" w:hAnsi="Times New Roman" w:cs="Times New Roman"/>
          <w:sz w:val="28"/>
          <w:szCs w:val="28"/>
        </w:rPr>
        <w:t>здоровьесбережение</w:t>
      </w:r>
      <w:proofErr w:type="spellEnd"/>
      <w:r w:rsidRPr="009378FD">
        <w:rPr>
          <w:rFonts w:ascii="Times New Roman" w:hAnsi="Times New Roman" w:cs="Times New Roman"/>
          <w:sz w:val="28"/>
          <w:szCs w:val="28"/>
        </w:rPr>
        <w:t xml:space="preserve"> и безопасность образовательного процесса в образовательной организации;</w:t>
      </w:r>
    </w:p>
    <w:p w14:paraId="5BA35B67"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использование информационных технологий в образовательном процессе и административной деятельности образовательной организации;</w:t>
      </w:r>
    </w:p>
    <w:p w14:paraId="24F6782E"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доступность качественного образования в образовательной организации;</w:t>
      </w:r>
    </w:p>
    <w:p w14:paraId="1E6D368F"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эффективность управленческой деятельности.</w:t>
      </w:r>
    </w:p>
    <w:p w14:paraId="5ED2C81D"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Поощрительная выплата за высокие результаты работы осуществляется в пределах выделенных бюджетных ассигнований на оплату труда работников (рабочих) организации образования, экономии по фонду заработной платы, а также средств от платных услуг, безвозмездных поступлений и средств от</w:t>
      </w:r>
    </w:p>
    <w:p w14:paraId="5753FB44"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 xml:space="preserve"> </w:t>
      </w:r>
    </w:p>
    <w:p w14:paraId="4BDB4DC6"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предпринимательской и иной приносящей доход деятельности.</w:t>
      </w:r>
    </w:p>
    <w:p w14:paraId="37437840"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 xml:space="preserve">Размер поощрительных выплат за высокие результаты работникам </w:t>
      </w:r>
      <w:r w:rsidRPr="009378FD">
        <w:rPr>
          <w:rFonts w:ascii="Times New Roman" w:hAnsi="Times New Roman" w:cs="Times New Roman"/>
          <w:sz w:val="28"/>
          <w:szCs w:val="28"/>
        </w:rPr>
        <w:lastRenderedPageBreak/>
        <w:t>(рабочим) организации образования, период действия этих выплат и список сотрудников, получающих данные выплаты, определяет руководитель на основании Положения, согласованного с органом управления, обеспечивающим демократический, государственно-общественный характер управления образованием, с учетом мнения профсоюзной организации.</w:t>
      </w:r>
    </w:p>
    <w:p w14:paraId="3269087E"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Регламент распределения выплат утверждается локальным актом организации образования на основе примерного регламента Учредителя в лице Администрации Осташковского муниципального округа, в подведомственности которого находится организация образования.</w:t>
      </w:r>
    </w:p>
    <w:p w14:paraId="02778A11"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Перечень, порядок и критерии показателей, характеризующие результативность деятельности руководителей организаций образования, и критерии их оценки устанавливаются Учредителем в лице Администрации Осташковского муниципального округа, в подведомственности которого находится организация образования.</w:t>
      </w:r>
    </w:p>
    <w:p w14:paraId="3EF85BCF"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Размер поощрительных выплат за высокие результаты работы может устанавливаться как в абсолютном значении, так и в процентном отношении к должностному окладу (окладу). Максимальным размером выплаты не ограничены.</w:t>
      </w:r>
    </w:p>
    <w:p w14:paraId="58E6DF6E"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Установление условий выплат, не связанных с результативностью труда, не допускается.</w:t>
      </w:r>
    </w:p>
    <w:p w14:paraId="2C165787"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Объем части фонда оплаты труда организации образования, направленный на эти цели, определяется ежегодно Учредителем в лице Администрации Осташковского муниципального округа, в подведомственности которого находятся организации образования.</w:t>
      </w:r>
    </w:p>
    <w:p w14:paraId="7028A457" w14:textId="4D428FAD" w:rsidR="009378FD" w:rsidRPr="009378FD" w:rsidRDefault="00E659AB"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378FD" w:rsidRPr="009378FD">
        <w:rPr>
          <w:rFonts w:ascii="Times New Roman" w:hAnsi="Times New Roman" w:cs="Times New Roman"/>
          <w:sz w:val="28"/>
          <w:szCs w:val="28"/>
        </w:rPr>
        <w:t>.10.</w:t>
      </w:r>
      <w:r w:rsidR="009378FD" w:rsidRPr="009378FD">
        <w:rPr>
          <w:rFonts w:ascii="Times New Roman" w:hAnsi="Times New Roman" w:cs="Times New Roman"/>
          <w:sz w:val="28"/>
          <w:szCs w:val="28"/>
        </w:rPr>
        <w:tab/>
        <w:t>Надбавка за наставничество устанавливается педагогическим работникам муниципальных образовательных организаций Осташковского муниципального округа, осуществляющих образовательную деятельность по реализации основных и дополнительных общеобразовательных программ на период реализации программы наставничества в размере 5 000 рублей в месяц.</w:t>
      </w:r>
    </w:p>
    <w:p w14:paraId="623596B0" w14:textId="39E34AAD" w:rsidR="009378FD" w:rsidRPr="009378FD" w:rsidRDefault="00E659AB" w:rsidP="009378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378FD" w:rsidRPr="009378FD">
        <w:rPr>
          <w:rFonts w:ascii="Times New Roman" w:hAnsi="Times New Roman" w:cs="Times New Roman"/>
          <w:sz w:val="28"/>
          <w:szCs w:val="28"/>
        </w:rPr>
        <w:t>.11 Ежемесячная надбавка за выслугу лет устанавливается работникам организаций образования в зависимости от общего количества лет, проработанных в организациях образования и (или) муниципальных образовательных организациях, за исключением лет, проработанных в таких организациях по профессиям рабочих, в следующих размерах:</w:t>
      </w:r>
    </w:p>
    <w:p w14:paraId="3CE2CC28"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а)</w:t>
      </w:r>
      <w:r w:rsidRPr="009378FD">
        <w:rPr>
          <w:rFonts w:ascii="Times New Roman" w:hAnsi="Times New Roman" w:cs="Times New Roman"/>
          <w:sz w:val="28"/>
          <w:szCs w:val="28"/>
        </w:rPr>
        <w:tab/>
        <w:t>10% от должностного оклада - при выслуге лет от 1 года до 5 лет;</w:t>
      </w:r>
    </w:p>
    <w:p w14:paraId="63BEFBC9"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б)</w:t>
      </w:r>
      <w:r w:rsidRPr="009378FD">
        <w:rPr>
          <w:rFonts w:ascii="Times New Roman" w:hAnsi="Times New Roman" w:cs="Times New Roman"/>
          <w:sz w:val="28"/>
          <w:szCs w:val="28"/>
        </w:rPr>
        <w:tab/>
        <w:t>15% от должностного оклада - при выслуге лет от 5 лет до 10 лет;</w:t>
      </w:r>
    </w:p>
    <w:p w14:paraId="30CE4562"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в)</w:t>
      </w:r>
      <w:r w:rsidRPr="009378FD">
        <w:rPr>
          <w:rFonts w:ascii="Times New Roman" w:hAnsi="Times New Roman" w:cs="Times New Roman"/>
          <w:sz w:val="28"/>
          <w:szCs w:val="28"/>
        </w:rPr>
        <w:tab/>
        <w:t>20% от должностного оклада - при выслуге лет от 10 лет до 15 лет;</w:t>
      </w:r>
    </w:p>
    <w:p w14:paraId="744881A3"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г)</w:t>
      </w:r>
      <w:r w:rsidRPr="009378FD">
        <w:rPr>
          <w:rFonts w:ascii="Times New Roman" w:hAnsi="Times New Roman" w:cs="Times New Roman"/>
          <w:sz w:val="28"/>
          <w:szCs w:val="28"/>
        </w:rPr>
        <w:tab/>
        <w:t>30% от должностного оклада - свыше 15 лет.</w:t>
      </w:r>
    </w:p>
    <w:p w14:paraId="1CA23D88"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В стаж работы, дающий право на получение ежемесячной надбавки к должностному окладу за выслугу лет, включается время нахождения граждан в соответствии со статьями 10 и 23 Федерального закона от 27.05.1998 №76- ФЗ «О статусе военнослужащих» на военной службе по контракту, на военной</w:t>
      </w:r>
    </w:p>
    <w:p w14:paraId="171F52DD"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lastRenderedPageBreak/>
        <w:t xml:space="preserve"> </w:t>
      </w:r>
    </w:p>
    <w:p w14:paraId="27BAB490" w14:textId="77777777" w:rsidR="009378FD" w:rsidRPr="009378FD" w:rsidRDefault="009378FD" w:rsidP="009378FD">
      <w:pPr>
        <w:pStyle w:val="ConsPlusNormal"/>
        <w:ind w:firstLine="709"/>
        <w:jc w:val="both"/>
        <w:rPr>
          <w:rFonts w:ascii="Times New Roman" w:hAnsi="Times New Roman" w:cs="Times New Roman"/>
          <w:sz w:val="28"/>
          <w:szCs w:val="28"/>
        </w:rPr>
      </w:pPr>
      <w:r w:rsidRPr="009378FD">
        <w:rPr>
          <w:rFonts w:ascii="Times New Roman" w:hAnsi="Times New Roman" w:cs="Times New Roman"/>
          <w:sz w:val="28"/>
          <w:szCs w:val="28"/>
        </w:rPr>
        <w:t>службе по призыву.</w:t>
      </w:r>
    </w:p>
    <w:p w14:paraId="0595CD5B" w14:textId="2E9D5E91" w:rsidR="00F83FF7" w:rsidRPr="00A02DF4" w:rsidRDefault="00F83FF7" w:rsidP="002E22A1">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w:t>
      </w:r>
    </w:p>
    <w:p w14:paraId="5EF3CA36" w14:textId="77777777" w:rsidR="00F83FF7" w:rsidRPr="00A02DF4" w:rsidRDefault="00F83FF7" w:rsidP="00A02DF4">
      <w:pPr>
        <w:pStyle w:val="ConsPlusNormal"/>
        <w:jc w:val="both"/>
        <w:rPr>
          <w:rFonts w:ascii="Times New Roman" w:hAnsi="Times New Roman" w:cs="Times New Roman"/>
          <w:sz w:val="28"/>
          <w:szCs w:val="28"/>
        </w:rPr>
      </w:pPr>
    </w:p>
    <w:p w14:paraId="49A175A0" w14:textId="196E854F" w:rsidR="00F83FF7" w:rsidRPr="00A02DF4" w:rsidRDefault="00E659AB" w:rsidP="00881289">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8</w:t>
      </w:r>
      <w:r w:rsidR="00F83FF7" w:rsidRPr="00A02DF4">
        <w:rPr>
          <w:rFonts w:ascii="Times New Roman" w:hAnsi="Times New Roman" w:cs="Times New Roman"/>
          <w:sz w:val="28"/>
          <w:szCs w:val="28"/>
        </w:rPr>
        <w:t>. Планирование фонда оплаты труда</w:t>
      </w:r>
      <w:r w:rsidR="00881289">
        <w:rPr>
          <w:rFonts w:ascii="Times New Roman" w:hAnsi="Times New Roman" w:cs="Times New Roman"/>
          <w:sz w:val="28"/>
          <w:szCs w:val="28"/>
        </w:rPr>
        <w:t xml:space="preserve"> </w:t>
      </w:r>
      <w:r w:rsidR="00F83FF7" w:rsidRPr="00A02DF4">
        <w:rPr>
          <w:rFonts w:ascii="Times New Roman" w:hAnsi="Times New Roman" w:cs="Times New Roman"/>
          <w:sz w:val="28"/>
          <w:szCs w:val="28"/>
        </w:rPr>
        <w:t xml:space="preserve">в </w:t>
      </w:r>
      <w:r w:rsidR="00FB3FC0">
        <w:rPr>
          <w:rFonts w:ascii="Times New Roman" w:hAnsi="Times New Roman" w:cs="Times New Roman"/>
          <w:sz w:val="28"/>
          <w:szCs w:val="28"/>
        </w:rPr>
        <w:t xml:space="preserve">МБДОУ детский сад № </w:t>
      </w:r>
      <w:r w:rsidR="00400F79">
        <w:rPr>
          <w:rFonts w:ascii="Times New Roman" w:hAnsi="Times New Roman" w:cs="Times New Roman"/>
          <w:sz w:val="28"/>
          <w:szCs w:val="28"/>
        </w:rPr>
        <w:t>1</w:t>
      </w:r>
      <w:r w:rsidR="00FB3FC0">
        <w:rPr>
          <w:rFonts w:ascii="Times New Roman" w:hAnsi="Times New Roman" w:cs="Times New Roman"/>
          <w:sz w:val="28"/>
          <w:szCs w:val="28"/>
        </w:rPr>
        <w:t xml:space="preserve"> «</w:t>
      </w:r>
      <w:r w:rsidR="00400F79">
        <w:rPr>
          <w:rFonts w:ascii="Times New Roman" w:hAnsi="Times New Roman" w:cs="Times New Roman"/>
          <w:sz w:val="28"/>
          <w:szCs w:val="28"/>
        </w:rPr>
        <w:t>Улыбка</w:t>
      </w:r>
      <w:r w:rsidR="00FB3FC0">
        <w:rPr>
          <w:rFonts w:ascii="Times New Roman" w:hAnsi="Times New Roman" w:cs="Times New Roman"/>
          <w:sz w:val="28"/>
          <w:szCs w:val="28"/>
        </w:rPr>
        <w:t>»</w:t>
      </w:r>
    </w:p>
    <w:p w14:paraId="522A4634" w14:textId="77777777" w:rsidR="00F83FF7" w:rsidRPr="00A02DF4" w:rsidRDefault="00F83FF7" w:rsidP="00A02DF4">
      <w:pPr>
        <w:pStyle w:val="ConsPlusNormal"/>
        <w:jc w:val="both"/>
        <w:rPr>
          <w:rFonts w:ascii="Times New Roman" w:hAnsi="Times New Roman" w:cs="Times New Roman"/>
          <w:sz w:val="28"/>
          <w:szCs w:val="28"/>
        </w:rPr>
      </w:pPr>
    </w:p>
    <w:p w14:paraId="3AD412E1" w14:textId="77777777" w:rsidR="00F83FF7" w:rsidRPr="00A02DF4" w:rsidRDefault="00F83FF7" w:rsidP="002E22A1">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Фонд оплаты труда </w:t>
      </w:r>
      <w:r w:rsidR="00FB3FC0">
        <w:rPr>
          <w:rFonts w:ascii="Times New Roman" w:hAnsi="Times New Roman" w:cs="Times New Roman"/>
          <w:sz w:val="28"/>
          <w:szCs w:val="28"/>
        </w:rPr>
        <w:t xml:space="preserve">МБДОУ детский сад № </w:t>
      </w:r>
      <w:r w:rsidR="00400F79">
        <w:rPr>
          <w:rFonts w:ascii="Times New Roman" w:hAnsi="Times New Roman" w:cs="Times New Roman"/>
          <w:sz w:val="28"/>
          <w:szCs w:val="28"/>
        </w:rPr>
        <w:t>1</w:t>
      </w:r>
      <w:r w:rsidR="00FB3FC0">
        <w:rPr>
          <w:rFonts w:ascii="Times New Roman" w:hAnsi="Times New Roman" w:cs="Times New Roman"/>
          <w:sz w:val="28"/>
          <w:szCs w:val="28"/>
        </w:rPr>
        <w:t xml:space="preserve"> «</w:t>
      </w:r>
      <w:r w:rsidR="00400F79">
        <w:rPr>
          <w:rFonts w:ascii="Times New Roman" w:hAnsi="Times New Roman" w:cs="Times New Roman"/>
          <w:sz w:val="28"/>
          <w:szCs w:val="28"/>
        </w:rPr>
        <w:t>Улыбка</w:t>
      </w:r>
      <w:r w:rsidR="00FB3FC0">
        <w:rPr>
          <w:rFonts w:ascii="Times New Roman" w:hAnsi="Times New Roman" w:cs="Times New Roman"/>
          <w:sz w:val="28"/>
          <w:szCs w:val="28"/>
        </w:rPr>
        <w:t>»</w:t>
      </w:r>
      <w:r w:rsidRPr="00A02DF4">
        <w:rPr>
          <w:rFonts w:ascii="Times New Roman" w:hAnsi="Times New Roman" w:cs="Times New Roman"/>
          <w:sz w:val="28"/>
          <w:szCs w:val="28"/>
        </w:rPr>
        <w:t xml:space="preserve"> определяется в пределах бюджетных ассигнований, предусмотренных </w:t>
      </w:r>
      <w:r w:rsidR="00E51723">
        <w:rPr>
          <w:rFonts w:ascii="Times New Roman" w:hAnsi="Times New Roman" w:cs="Times New Roman"/>
          <w:sz w:val="28"/>
          <w:szCs w:val="28"/>
        </w:rPr>
        <w:t xml:space="preserve">Учредителем в лице </w:t>
      </w:r>
      <w:r w:rsidR="00AC232B">
        <w:rPr>
          <w:rFonts w:ascii="Times New Roman" w:hAnsi="Times New Roman" w:cs="Times New Roman"/>
          <w:sz w:val="28"/>
          <w:szCs w:val="28"/>
        </w:rPr>
        <w:t>Администрации Осташковского городского округа</w:t>
      </w:r>
      <w:r w:rsidR="00E51723" w:rsidRPr="00A02DF4">
        <w:rPr>
          <w:rFonts w:ascii="Times New Roman" w:hAnsi="Times New Roman" w:cs="Times New Roman"/>
          <w:sz w:val="28"/>
          <w:szCs w:val="28"/>
        </w:rPr>
        <w:t>,</w:t>
      </w:r>
      <w:r w:rsidR="00E51723">
        <w:rPr>
          <w:rFonts w:ascii="Times New Roman" w:hAnsi="Times New Roman" w:cs="Times New Roman"/>
          <w:sz w:val="28"/>
          <w:szCs w:val="28"/>
        </w:rPr>
        <w:t xml:space="preserve"> </w:t>
      </w:r>
      <w:r w:rsidRPr="00A02DF4">
        <w:rPr>
          <w:rFonts w:ascii="Times New Roman" w:hAnsi="Times New Roman" w:cs="Times New Roman"/>
          <w:sz w:val="28"/>
          <w:szCs w:val="28"/>
        </w:rPr>
        <w:t>в подведомственности которого находится организация образования, законом Тверской области об областном бюджете Тверской области на соответствующий финансовый год и плановый период.</w:t>
      </w:r>
    </w:p>
    <w:p w14:paraId="74E52158" w14:textId="4E5ABD37" w:rsidR="00F83FF7" w:rsidRPr="00A02DF4" w:rsidRDefault="00F83FF7" w:rsidP="002E22A1">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Порядок планирования фонда оплаты труда в подведомственных организациях образования утверждается нормативным правовым актом </w:t>
      </w:r>
      <w:r w:rsidR="00AC232B">
        <w:rPr>
          <w:rFonts w:ascii="Times New Roman" w:hAnsi="Times New Roman" w:cs="Times New Roman"/>
          <w:sz w:val="28"/>
          <w:szCs w:val="28"/>
        </w:rPr>
        <w:t xml:space="preserve">Администрации Осташковского </w:t>
      </w:r>
      <w:r w:rsidR="00E659AB">
        <w:rPr>
          <w:rFonts w:ascii="Times New Roman" w:hAnsi="Times New Roman" w:cs="Times New Roman"/>
          <w:sz w:val="28"/>
          <w:szCs w:val="28"/>
        </w:rPr>
        <w:t>муниципального</w:t>
      </w:r>
      <w:r w:rsidR="00AC232B">
        <w:rPr>
          <w:rFonts w:ascii="Times New Roman" w:hAnsi="Times New Roman" w:cs="Times New Roman"/>
          <w:sz w:val="28"/>
          <w:szCs w:val="28"/>
        </w:rPr>
        <w:t xml:space="preserve"> округа</w:t>
      </w:r>
      <w:r w:rsidR="00E51723" w:rsidRPr="00A02DF4">
        <w:rPr>
          <w:rFonts w:ascii="Times New Roman" w:hAnsi="Times New Roman" w:cs="Times New Roman"/>
          <w:sz w:val="28"/>
          <w:szCs w:val="28"/>
        </w:rPr>
        <w:t>,</w:t>
      </w:r>
      <w:r w:rsidRPr="00A02DF4">
        <w:rPr>
          <w:rFonts w:ascii="Times New Roman" w:hAnsi="Times New Roman" w:cs="Times New Roman"/>
          <w:sz w:val="28"/>
          <w:szCs w:val="28"/>
        </w:rPr>
        <w:t xml:space="preserve"> в подведомственности которого находится </w:t>
      </w:r>
      <w:r w:rsidR="00FB3FC0">
        <w:rPr>
          <w:rFonts w:ascii="Times New Roman" w:hAnsi="Times New Roman" w:cs="Times New Roman"/>
          <w:sz w:val="28"/>
          <w:szCs w:val="28"/>
        </w:rPr>
        <w:t>учреждение</w:t>
      </w:r>
      <w:r w:rsidRPr="00A02DF4">
        <w:rPr>
          <w:rFonts w:ascii="Times New Roman" w:hAnsi="Times New Roman" w:cs="Times New Roman"/>
          <w:sz w:val="28"/>
          <w:szCs w:val="28"/>
        </w:rPr>
        <w:t>.</w:t>
      </w:r>
    </w:p>
    <w:p w14:paraId="153D247B" w14:textId="77777777" w:rsidR="00F83FF7" w:rsidRPr="00A02DF4" w:rsidRDefault="00F83FF7" w:rsidP="002E22A1">
      <w:pPr>
        <w:pStyle w:val="ConsPlusNormal"/>
        <w:ind w:firstLine="709"/>
        <w:jc w:val="both"/>
        <w:rPr>
          <w:rFonts w:ascii="Times New Roman" w:hAnsi="Times New Roman" w:cs="Times New Roman"/>
          <w:sz w:val="28"/>
          <w:szCs w:val="28"/>
        </w:rPr>
      </w:pPr>
    </w:p>
    <w:p w14:paraId="65AD51BB" w14:textId="77777777" w:rsidR="00F83FF7" w:rsidRPr="00A02DF4" w:rsidRDefault="00F83FF7" w:rsidP="00A02DF4">
      <w:pPr>
        <w:pStyle w:val="ConsPlusNormal"/>
        <w:jc w:val="both"/>
        <w:rPr>
          <w:rFonts w:ascii="Times New Roman" w:hAnsi="Times New Roman" w:cs="Times New Roman"/>
          <w:sz w:val="28"/>
          <w:szCs w:val="28"/>
        </w:rPr>
      </w:pPr>
    </w:p>
    <w:p w14:paraId="452564F9" w14:textId="77777777" w:rsidR="00F83FF7" w:rsidRPr="00A02DF4" w:rsidRDefault="00F83FF7" w:rsidP="00A02DF4">
      <w:pPr>
        <w:pStyle w:val="ConsPlusNormal"/>
        <w:jc w:val="both"/>
        <w:rPr>
          <w:rFonts w:ascii="Times New Roman" w:hAnsi="Times New Roman" w:cs="Times New Roman"/>
          <w:sz w:val="28"/>
          <w:szCs w:val="28"/>
        </w:rPr>
      </w:pPr>
    </w:p>
    <w:p w14:paraId="469F8FD4" w14:textId="77777777" w:rsidR="00F83FF7" w:rsidRPr="00A02DF4" w:rsidRDefault="00F83FF7" w:rsidP="00A02DF4">
      <w:pPr>
        <w:pStyle w:val="ConsPlusNormal"/>
        <w:jc w:val="both"/>
        <w:rPr>
          <w:rFonts w:ascii="Times New Roman" w:hAnsi="Times New Roman" w:cs="Times New Roman"/>
          <w:sz w:val="28"/>
          <w:szCs w:val="28"/>
        </w:rPr>
      </w:pPr>
    </w:p>
    <w:p w14:paraId="725D9D04" w14:textId="77777777" w:rsidR="00FB3FC0" w:rsidRDefault="00FB3FC0" w:rsidP="00557DF7">
      <w:pPr>
        <w:pStyle w:val="ConsPlusNormal"/>
        <w:ind w:left="4395"/>
        <w:jc w:val="both"/>
        <w:outlineLvl w:val="1"/>
        <w:rPr>
          <w:rFonts w:ascii="Times New Roman" w:hAnsi="Times New Roman" w:cs="Times New Roman"/>
          <w:sz w:val="28"/>
          <w:szCs w:val="28"/>
        </w:rPr>
      </w:pPr>
    </w:p>
    <w:p w14:paraId="0C5D9CF7" w14:textId="77777777" w:rsidR="00FB3FC0" w:rsidRDefault="00FB3FC0" w:rsidP="00557DF7">
      <w:pPr>
        <w:pStyle w:val="ConsPlusNormal"/>
        <w:ind w:left="4395"/>
        <w:jc w:val="both"/>
        <w:outlineLvl w:val="1"/>
        <w:rPr>
          <w:rFonts w:ascii="Times New Roman" w:hAnsi="Times New Roman" w:cs="Times New Roman"/>
          <w:sz w:val="28"/>
          <w:szCs w:val="28"/>
        </w:rPr>
      </w:pPr>
    </w:p>
    <w:p w14:paraId="7E5B629A" w14:textId="77777777" w:rsidR="00FB3FC0" w:rsidRDefault="00FB3FC0" w:rsidP="00557DF7">
      <w:pPr>
        <w:pStyle w:val="ConsPlusNormal"/>
        <w:ind w:left="4395"/>
        <w:jc w:val="both"/>
        <w:outlineLvl w:val="1"/>
        <w:rPr>
          <w:rFonts w:ascii="Times New Roman" w:hAnsi="Times New Roman" w:cs="Times New Roman"/>
          <w:sz w:val="28"/>
          <w:szCs w:val="28"/>
        </w:rPr>
      </w:pPr>
    </w:p>
    <w:p w14:paraId="12E2BAF7" w14:textId="77777777" w:rsidR="00F83FF7" w:rsidRPr="00A02DF4" w:rsidRDefault="00F83FF7" w:rsidP="00557DF7">
      <w:pPr>
        <w:pStyle w:val="ConsPlusNormal"/>
        <w:ind w:left="4395"/>
        <w:jc w:val="both"/>
        <w:outlineLvl w:val="1"/>
        <w:rPr>
          <w:rFonts w:ascii="Times New Roman" w:hAnsi="Times New Roman" w:cs="Times New Roman"/>
          <w:sz w:val="28"/>
          <w:szCs w:val="28"/>
        </w:rPr>
      </w:pPr>
      <w:r w:rsidRPr="00A02DF4">
        <w:rPr>
          <w:rFonts w:ascii="Times New Roman" w:hAnsi="Times New Roman" w:cs="Times New Roman"/>
          <w:sz w:val="28"/>
          <w:szCs w:val="28"/>
        </w:rPr>
        <w:t xml:space="preserve">Приложение </w:t>
      </w:r>
      <w:r w:rsidR="00FB3FC0">
        <w:rPr>
          <w:rFonts w:ascii="Times New Roman" w:hAnsi="Times New Roman" w:cs="Times New Roman"/>
          <w:sz w:val="28"/>
          <w:szCs w:val="28"/>
        </w:rPr>
        <w:t>1</w:t>
      </w:r>
    </w:p>
    <w:p w14:paraId="1F2B4384" w14:textId="77777777" w:rsidR="00F83FF7" w:rsidRDefault="00F83FF7" w:rsidP="00FB3FC0">
      <w:pPr>
        <w:pStyle w:val="ConsPlusNormal"/>
        <w:ind w:left="4395"/>
        <w:jc w:val="both"/>
        <w:rPr>
          <w:rFonts w:ascii="Times New Roman" w:hAnsi="Times New Roman" w:cs="Times New Roman"/>
          <w:sz w:val="28"/>
          <w:szCs w:val="28"/>
        </w:rPr>
      </w:pPr>
      <w:r w:rsidRPr="00A02DF4">
        <w:rPr>
          <w:rFonts w:ascii="Times New Roman" w:hAnsi="Times New Roman" w:cs="Times New Roman"/>
          <w:sz w:val="28"/>
          <w:szCs w:val="28"/>
        </w:rPr>
        <w:t>к Положению о порядке и условиях оплаты</w:t>
      </w:r>
      <w:r w:rsidR="00557DF7">
        <w:rPr>
          <w:rFonts w:ascii="Times New Roman" w:hAnsi="Times New Roman" w:cs="Times New Roman"/>
          <w:sz w:val="28"/>
          <w:szCs w:val="28"/>
        </w:rPr>
        <w:t xml:space="preserve"> </w:t>
      </w:r>
      <w:r w:rsidRPr="00A02DF4">
        <w:rPr>
          <w:rFonts w:ascii="Times New Roman" w:hAnsi="Times New Roman" w:cs="Times New Roman"/>
          <w:sz w:val="28"/>
          <w:szCs w:val="28"/>
        </w:rPr>
        <w:t xml:space="preserve">и стимулирования труда в </w:t>
      </w:r>
      <w:r w:rsidR="00FB3FC0">
        <w:rPr>
          <w:rFonts w:ascii="Times New Roman" w:hAnsi="Times New Roman" w:cs="Times New Roman"/>
          <w:sz w:val="28"/>
          <w:szCs w:val="28"/>
        </w:rPr>
        <w:t xml:space="preserve">МБДОУ детский сад № </w:t>
      </w:r>
      <w:r w:rsidR="00400F79">
        <w:rPr>
          <w:rFonts w:ascii="Times New Roman" w:hAnsi="Times New Roman" w:cs="Times New Roman"/>
          <w:sz w:val="28"/>
          <w:szCs w:val="28"/>
        </w:rPr>
        <w:t>1</w:t>
      </w:r>
      <w:r w:rsidR="00FB3FC0">
        <w:rPr>
          <w:rFonts w:ascii="Times New Roman" w:hAnsi="Times New Roman" w:cs="Times New Roman"/>
          <w:sz w:val="28"/>
          <w:szCs w:val="28"/>
        </w:rPr>
        <w:t xml:space="preserve"> «</w:t>
      </w:r>
      <w:r w:rsidR="00400F79">
        <w:rPr>
          <w:rFonts w:ascii="Times New Roman" w:hAnsi="Times New Roman" w:cs="Times New Roman"/>
          <w:sz w:val="28"/>
          <w:szCs w:val="28"/>
        </w:rPr>
        <w:t>Улыбка</w:t>
      </w:r>
      <w:r w:rsidR="00FB3FC0">
        <w:rPr>
          <w:rFonts w:ascii="Times New Roman" w:hAnsi="Times New Roman" w:cs="Times New Roman"/>
          <w:sz w:val="28"/>
          <w:szCs w:val="28"/>
        </w:rPr>
        <w:t>»</w:t>
      </w:r>
    </w:p>
    <w:p w14:paraId="59C9D1C1" w14:textId="77777777" w:rsidR="00557DF7" w:rsidRPr="00A02DF4" w:rsidRDefault="00557DF7" w:rsidP="00A02DF4">
      <w:pPr>
        <w:pStyle w:val="ConsPlusNormal"/>
        <w:jc w:val="both"/>
        <w:rPr>
          <w:rFonts w:ascii="Times New Roman" w:hAnsi="Times New Roman" w:cs="Times New Roman"/>
          <w:sz w:val="28"/>
          <w:szCs w:val="28"/>
        </w:rPr>
      </w:pPr>
    </w:p>
    <w:p w14:paraId="2E80B8CC" w14:textId="77777777" w:rsidR="005F4DE2" w:rsidRDefault="00F83FF7" w:rsidP="00A02DF4">
      <w:pPr>
        <w:pStyle w:val="ConsPlusNormal"/>
        <w:jc w:val="center"/>
        <w:rPr>
          <w:rFonts w:ascii="Times New Roman" w:hAnsi="Times New Roman" w:cs="Times New Roman"/>
          <w:sz w:val="28"/>
          <w:szCs w:val="28"/>
        </w:rPr>
      </w:pPr>
      <w:bookmarkStart w:id="2" w:name="P1048"/>
      <w:bookmarkEnd w:id="2"/>
      <w:r w:rsidRPr="00A02DF4">
        <w:rPr>
          <w:rFonts w:ascii="Times New Roman" w:hAnsi="Times New Roman" w:cs="Times New Roman"/>
          <w:sz w:val="28"/>
          <w:szCs w:val="28"/>
        </w:rPr>
        <w:t>Показатели и порядок отнесения организаций</w:t>
      </w:r>
      <w:r w:rsidR="005F4DE2">
        <w:rPr>
          <w:rFonts w:ascii="Times New Roman" w:hAnsi="Times New Roman" w:cs="Times New Roman"/>
          <w:sz w:val="28"/>
          <w:szCs w:val="28"/>
        </w:rPr>
        <w:t xml:space="preserve"> </w:t>
      </w:r>
      <w:r w:rsidRPr="00A02DF4">
        <w:rPr>
          <w:rFonts w:ascii="Times New Roman" w:hAnsi="Times New Roman" w:cs="Times New Roman"/>
          <w:sz w:val="28"/>
          <w:szCs w:val="28"/>
        </w:rPr>
        <w:t xml:space="preserve">образования </w:t>
      </w:r>
    </w:p>
    <w:p w14:paraId="1B3E423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к группам по оплате труда руководителей</w:t>
      </w:r>
    </w:p>
    <w:p w14:paraId="3E7F75ED" w14:textId="77777777" w:rsidR="00F83FF7" w:rsidRPr="00A02DF4" w:rsidRDefault="00F83FF7" w:rsidP="00A02DF4">
      <w:pPr>
        <w:pStyle w:val="ConsPlusNormal"/>
        <w:jc w:val="center"/>
        <w:rPr>
          <w:rFonts w:ascii="Times New Roman" w:hAnsi="Times New Roman" w:cs="Times New Roman"/>
          <w:sz w:val="28"/>
          <w:szCs w:val="28"/>
        </w:rPr>
      </w:pPr>
    </w:p>
    <w:p w14:paraId="3ADBCA2F" w14:textId="77777777" w:rsidR="00F83FF7" w:rsidRPr="00A02DF4" w:rsidRDefault="00F83FF7" w:rsidP="00A02DF4">
      <w:pPr>
        <w:pStyle w:val="ConsPlusNormal"/>
        <w:jc w:val="center"/>
        <w:outlineLvl w:val="2"/>
        <w:rPr>
          <w:rFonts w:ascii="Times New Roman" w:hAnsi="Times New Roman" w:cs="Times New Roman"/>
          <w:sz w:val="28"/>
          <w:szCs w:val="28"/>
        </w:rPr>
      </w:pPr>
      <w:r w:rsidRPr="00A02DF4">
        <w:rPr>
          <w:rFonts w:ascii="Times New Roman" w:hAnsi="Times New Roman" w:cs="Times New Roman"/>
          <w:sz w:val="28"/>
          <w:szCs w:val="28"/>
        </w:rPr>
        <w:t>Раздел I</w:t>
      </w:r>
    </w:p>
    <w:p w14:paraId="1CE832AF"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Показатели для отнесения организаций образования</w:t>
      </w:r>
    </w:p>
    <w:p w14:paraId="12ED339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к группам по оплате труда руководителей</w:t>
      </w:r>
    </w:p>
    <w:p w14:paraId="30E14E1F" w14:textId="77777777" w:rsidR="00F83FF7" w:rsidRPr="00A02DF4" w:rsidRDefault="00F83FF7" w:rsidP="00A02DF4">
      <w:pPr>
        <w:pStyle w:val="ConsPlusNormal"/>
        <w:ind w:firstLine="540"/>
        <w:jc w:val="both"/>
        <w:rPr>
          <w:rFonts w:ascii="Times New Roman" w:hAnsi="Times New Roman" w:cs="Times New Roman"/>
          <w:sz w:val="28"/>
          <w:szCs w:val="28"/>
        </w:rPr>
      </w:pPr>
      <w:bookmarkStart w:id="3" w:name="P1061"/>
      <w:bookmarkEnd w:id="3"/>
    </w:p>
    <w:p w14:paraId="4E7ED76C" w14:textId="77777777" w:rsidR="00F83FF7" w:rsidRPr="00A02DF4" w:rsidRDefault="00F83FF7" w:rsidP="00557DF7">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1. Организации образования относятся к четырем группам по оплате труда руководителей исходя из показателей, характеризующих масштаб руководства организацией: численность работников, количество обучающихся, сменность работы организации, превышение плановой (проектной) наполняемости и другие показатели, значительно осложняющие работу по руководству организацией.</w:t>
      </w:r>
    </w:p>
    <w:p w14:paraId="731B341B" w14:textId="77777777" w:rsidR="00F83FF7" w:rsidRPr="00A02DF4" w:rsidRDefault="00F83FF7" w:rsidP="00557DF7">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2. Отнесение организаций образования к одной из четырех групп по оплате труда руководителей производится по сумме баллов после оценки сложности руководства организацией по следующим показателям:</w:t>
      </w:r>
    </w:p>
    <w:p w14:paraId="75AAE2E5" w14:textId="77777777" w:rsidR="00F83FF7" w:rsidRPr="00A02DF4" w:rsidRDefault="00F83FF7" w:rsidP="00A02DF4">
      <w:pPr>
        <w:pStyle w:val="ConsPlusNormal"/>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3"/>
        <w:gridCol w:w="2548"/>
        <w:gridCol w:w="1717"/>
      </w:tblGrid>
      <w:tr w:rsidR="00F83FF7" w:rsidRPr="00A02DF4" w14:paraId="27A6A677" w14:textId="77777777" w:rsidTr="001B57FE">
        <w:trPr>
          <w:tblHeader/>
        </w:trPr>
        <w:tc>
          <w:tcPr>
            <w:tcW w:w="5102" w:type="dxa"/>
          </w:tcPr>
          <w:p w14:paraId="37CF6B65"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lastRenderedPageBreak/>
              <w:t>Показатели</w:t>
            </w:r>
          </w:p>
        </w:tc>
        <w:tc>
          <w:tcPr>
            <w:tcW w:w="2494" w:type="dxa"/>
          </w:tcPr>
          <w:p w14:paraId="2B57D371"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Условия</w:t>
            </w:r>
          </w:p>
        </w:tc>
        <w:tc>
          <w:tcPr>
            <w:tcW w:w="1680" w:type="dxa"/>
          </w:tcPr>
          <w:p w14:paraId="6357500B"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Количество баллов</w:t>
            </w:r>
          </w:p>
        </w:tc>
      </w:tr>
      <w:tr w:rsidR="00F83FF7" w:rsidRPr="00A02DF4" w14:paraId="058764E2" w14:textId="77777777" w:rsidTr="001B57FE">
        <w:tc>
          <w:tcPr>
            <w:tcW w:w="9276" w:type="dxa"/>
            <w:gridSpan w:val="3"/>
          </w:tcPr>
          <w:p w14:paraId="3F4CEF5C" w14:textId="77777777" w:rsidR="00F83FF7" w:rsidRPr="00A02DF4" w:rsidRDefault="00F83FF7" w:rsidP="00A02DF4">
            <w:pPr>
              <w:pStyle w:val="ConsPlusNormal"/>
              <w:jc w:val="center"/>
              <w:outlineLvl w:val="3"/>
              <w:rPr>
                <w:rFonts w:ascii="Times New Roman" w:hAnsi="Times New Roman" w:cs="Times New Roman"/>
                <w:sz w:val="28"/>
                <w:szCs w:val="28"/>
              </w:rPr>
            </w:pPr>
            <w:r w:rsidRPr="00A02DF4">
              <w:rPr>
                <w:rFonts w:ascii="Times New Roman" w:hAnsi="Times New Roman" w:cs="Times New Roman"/>
                <w:sz w:val="28"/>
                <w:szCs w:val="28"/>
              </w:rPr>
              <w:t>Образовательные организации</w:t>
            </w:r>
          </w:p>
        </w:tc>
      </w:tr>
      <w:tr w:rsidR="00F83FF7" w:rsidRPr="00A02DF4" w14:paraId="3E7B02BD" w14:textId="77777777" w:rsidTr="001B57FE">
        <w:trPr>
          <w:trHeight w:val="967"/>
        </w:trPr>
        <w:tc>
          <w:tcPr>
            <w:tcW w:w="5102" w:type="dxa"/>
          </w:tcPr>
          <w:p w14:paraId="3635D804" w14:textId="77777777" w:rsidR="00F83FF7" w:rsidRPr="00A02DF4" w:rsidRDefault="00F83FF7" w:rsidP="00975DA3">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w:t>
            </w:r>
            <w:r w:rsidR="00975DA3">
              <w:rPr>
                <w:rFonts w:ascii="Times New Roman" w:hAnsi="Times New Roman" w:cs="Times New Roman"/>
                <w:sz w:val="28"/>
                <w:szCs w:val="28"/>
              </w:rPr>
              <w:t xml:space="preserve"> </w:t>
            </w:r>
            <w:r w:rsidRPr="00A02DF4">
              <w:rPr>
                <w:rFonts w:ascii="Times New Roman" w:hAnsi="Times New Roman" w:cs="Times New Roman"/>
                <w:sz w:val="28"/>
                <w:szCs w:val="28"/>
              </w:rPr>
              <w:t>Количество обучающихся в образовательных организациях</w:t>
            </w:r>
          </w:p>
        </w:tc>
        <w:tc>
          <w:tcPr>
            <w:tcW w:w="2494" w:type="dxa"/>
          </w:tcPr>
          <w:p w14:paraId="4AACE7D8" w14:textId="77777777" w:rsidR="00975DA3"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Из расчета </w:t>
            </w:r>
          </w:p>
          <w:p w14:paraId="664733DD"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w:t>
            </w:r>
          </w:p>
        </w:tc>
        <w:tc>
          <w:tcPr>
            <w:tcW w:w="1680" w:type="dxa"/>
          </w:tcPr>
          <w:p w14:paraId="549DA2C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0,3</w:t>
            </w:r>
          </w:p>
        </w:tc>
      </w:tr>
      <w:tr w:rsidR="00F83FF7" w:rsidRPr="00A02DF4" w14:paraId="4CB69BC3" w14:textId="77777777" w:rsidTr="001B57FE">
        <w:tc>
          <w:tcPr>
            <w:tcW w:w="5102" w:type="dxa"/>
          </w:tcPr>
          <w:p w14:paraId="1024E0F5"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2. Количество обучающихся в образовательных музыкальных, художественных школах и школах искусств, профессиональных образовательных организациях</w:t>
            </w:r>
          </w:p>
        </w:tc>
        <w:tc>
          <w:tcPr>
            <w:tcW w:w="2494" w:type="dxa"/>
          </w:tcPr>
          <w:p w14:paraId="71D6D7BD" w14:textId="77777777" w:rsidR="00975DA3"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Из расчета </w:t>
            </w:r>
          </w:p>
          <w:p w14:paraId="5A1F6B7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w:t>
            </w:r>
          </w:p>
        </w:tc>
        <w:tc>
          <w:tcPr>
            <w:tcW w:w="1680" w:type="dxa"/>
          </w:tcPr>
          <w:p w14:paraId="026A8D2D"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0,5</w:t>
            </w:r>
          </w:p>
        </w:tc>
      </w:tr>
      <w:tr w:rsidR="00F83FF7" w:rsidRPr="00A02DF4" w14:paraId="528EB466" w14:textId="77777777" w:rsidTr="001B57FE">
        <w:tc>
          <w:tcPr>
            <w:tcW w:w="5102" w:type="dxa"/>
          </w:tcPr>
          <w:p w14:paraId="14826C53"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3. Количество дошкольных групп в образовательных организациях</w:t>
            </w:r>
          </w:p>
        </w:tc>
        <w:tc>
          <w:tcPr>
            <w:tcW w:w="2494" w:type="dxa"/>
          </w:tcPr>
          <w:p w14:paraId="6A826685" w14:textId="77777777" w:rsidR="00975DA3"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Из расчета </w:t>
            </w:r>
          </w:p>
          <w:p w14:paraId="27A3E94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группу</w:t>
            </w:r>
          </w:p>
        </w:tc>
        <w:tc>
          <w:tcPr>
            <w:tcW w:w="1680" w:type="dxa"/>
          </w:tcPr>
          <w:p w14:paraId="56388D3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10</w:t>
            </w:r>
          </w:p>
        </w:tc>
      </w:tr>
      <w:tr w:rsidR="00F83FF7" w:rsidRPr="00A02DF4" w14:paraId="6546D989" w14:textId="77777777" w:rsidTr="001B57FE">
        <w:tc>
          <w:tcPr>
            <w:tcW w:w="5102" w:type="dxa"/>
          </w:tcPr>
          <w:p w14:paraId="47AB8E16"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4. Количество обучающихся в организациях дополнительного образования:</w:t>
            </w:r>
          </w:p>
        </w:tc>
        <w:tc>
          <w:tcPr>
            <w:tcW w:w="2494" w:type="dxa"/>
          </w:tcPr>
          <w:p w14:paraId="1B76C473" w14:textId="77777777" w:rsidR="00F83FF7" w:rsidRPr="00A02DF4" w:rsidRDefault="00F83FF7" w:rsidP="00A02DF4">
            <w:pPr>
              <w:pStyle w:val="ConsPlusNormal"/>
              <w:rPr>
                <w:rFonts w:ascii="Times New Roman" w:hAnsi="Times New Roman" w:cs="Times New Roman"/>
                <w:sz w:val="28"/>
                <w:szCs w:val="28"/>
              </w:rPr>
            </w:pPr>
          </w:p>
        </w:tc>
        <w:tc>
          <w:tcPr>
            <w:tcW w:w="1680" w:type="dxa"/>
          </w:tcPr>
          <w:p w14:paraId="365B3D2E" w14:textId="77777777" w:rsidR="00F83FF7" w:rsidRPr="00A02DF4" w:rsidRDefault="00F83FF7" w:rsidP="00A02DF4">
            <w:pPr>
              <w:pStyle w:val="ConsPlusNormal"/>
              <w:rPr>
                <w:rFonts w:ascii="Times New Roman" w:hAnsi="Times New Roman" w:cs="Times New Roman"/>
                <w:sz w:val="28"/>
                <w:szCs w:val="28"/>
              </w:rPr>
            </w:pPr>
          </w:p>
        </w:tc>
      </w:tr>
      <w:tr w:rsidR="00F83FF7" w:rsidRPr="00A02DF4" w14:paraId="6F03C1CE" w14:textId="77777777" w:rsidTr="001B57FE">
        <w:tc>
          <w:tcPr>
            <w:tcW w:w="5102" w:type="dxa"/>
          </w:tcPr>
          <w:p w14:paraId="6A145614"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в многопрофильных</w:t>
            </w:r>
          </w:p>
        </w:tc>
        <w:tc>
          <w:tcPr>
            <w:tcW w:w="2494" w:type="dxa"/>
          </w:tcPr>
          <w:p w14:paraId="29371A0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w:t>
            </w:r>
          </w:p>
        </w:tc>
        <w:tc>
          <w:tcPr>
            <w:tcW w:w="1680" w:type="dxa"/>
          </w:tcPr>
          <w:p w14:paraId="41EE5370"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0,3</w:t>
            </w:r>
          </w:p>
        </w:tc>
      </w:tr>
      <w:tr w:rsidR="00F83FF7" w:rsidRPr="00A02DF4" w14:paraId="7D0F5995" w14:textId="77777777" w:rsidTr="001B57FE">
        <w:tc>
          <w:tcPr>
            <w:tcW w:w="5102" w:type="dxa"/>
          </w:tcPr>
          <w:p w14:paraId="7E2EFF08"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в однопрофильных:</w:t>
            </w:r>
          </w:p>
          <w:p w14:paraId="6BFAD834"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клубах (центрах, станциях, базах) юных моряков, юных речников, юных пограничников, юных авиаторов, юных космонавтов, юных туристов, юных техников, юных натуралистов и других; организациях дополнительного образования спортивной направленности; музыкальных, художественных школах и школах искусств, оздоровительных лагерях всех видов</w:t>
            </w:r>
          </w:p>
        </w:tc>
        <w:tc>
          <w:tcPr>
            <w:tcW w:w="2494" w:type="dxa"/>
          </w:tcPr>
          <w:p w14:paraId="11453E4D"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Из расчета за каждого обучающегося (отдыхающего)</w:t>
            </w:r>
          </w:p>
        </w:tc>
        <w:tc>
          <w:tcPr>
            <w:tcW w:w="1680" w:type="dxa"/>
          </w:tcPr>
          <w:p w14:paraId="2873C9BE"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0,5</w:t>
            </w:r>
          </w:p>
        </w:tc>
      </w:tr>
      <w:tr w:rsidR="00F83FF7" w:rsidRPr="00A02DF4" w14:paraId="0F0EB881" w14:textId="77777777" w:rsidTr="001B57FE">
        <w:tc>
          <w:tcPr>
            <w:tcW w:w="5102" w:type="dxa"/>
            <w:vMerge w:val="restart"/>
          </w:tcPr>
          <w:p w14:paraId="50ECA7FB"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5. Количество работников в образовательной организации</w:t>
            </w:r>
          </w:p>
        </w:tc>
        <w:tc>
          <w:tcPr>
            <w:tcW w:w="2494" w:type="dxa"/>
          </w:tcPr>
          <w:p w14:paraId="21F535F5"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работника</w:t>
            </w:r>
          </w:p>
        </w:tc>
        <w:tc>
          <w:tcPr>
            <w:tcW w:w="1680" w:type="dxa"/>
          </w:tcPr>
          <w:p w14:paraId="5723AF7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w:t>
            </w:r>
          </w:p>
        </w:tc>
      </w:tr>
      <w:tr w:rsidR="00F83FF7" w:rsidRPr="00A02DF4" w14:paraId="3FD57F72" w14:textId="77777777" w:rsidTr="001B57FE">
        <w:tc>
          <w:tcPr>
            <w:tcW w:w="5102" w:type="dxa"/>
            <w:vMerge/>
          </w:tcPr>
          <w:p w14:paraId="42C8EBA7" w14:textId="77777777" w:rsidR="00F83FF7" w:rsidRPr="00A02DF4" w:rsidRDefault="00F83FF7" w:rsidP="00A02DF4">
            <w:pPr>
              <w:rPr>
                <w:sz w:val="28"/>
                <w:szCs w:val="28"/>
              </w:rPr>
            </w:pPr>
          </w:p>
        </w:tc>
        <w:tc>
          <w:tcPr>
            <w:tcW w:w="2494" w:type="dxa"/>
          </w:tcPr>
          <w:p w14:paraId="310547C0"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дополнительно за каждого работника, имеющего:</w:t>
            </w:r>
          </w:p>
          <w:p w14:paraId="329E61A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первую квалификационную категорию</w:t>
            </w:r>
          </w:p>
        </w:tc>
        <w:tc>
          <w:tcPr>
            <w:tcW w:w="1680" w:type="dxa"/>
          </w:tcPr>
          <w:p w14:paraId="0115E3E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0,5</w:t>
            </w:r>
          </w:p>
        </w:tc>
      </w:tr>
      <w:tr w:rsidR="00F83FF7" w:rsidRPr="00A02DF4" w14:paraId="39CBF7C1" w14:textId="77777777" w:rsidTr="001B57FE">
        <w:tc>
          <w:tcPr>
            <w:tcW w:w="5102" w:type="dxa"/>
          </w:tcPr>
          <w:p w14:paraId="7C87006B" w14:textId="77777777" w:rsidR="00F83FF7" w:rsidRPr="00A02DF4" w:rsidRDefault="00F83FF7" w:rsidP="00A02DF4">
            <w:pPr>
              <w:pStyle w:val="ConsPlusNormal"/>
              <w:rPr>
                <w:rFonts w:ascii="Times New Roman" w:hAnsi="Times New Roman" w:cs="Times New Roman"/>
                <w:sz w:val="28"/>
                <w:szCs w:val="28"/>
              </w:rPr>
            </w:pPr>
          </w:p>
        </w:tc>
        <w:tc>
          <w:tcPr>
            <w:tcW w:w="2494" w:type="dxa"/>
          </w:tcPr>
          <w:p w14:paraId="6228038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высшую квалификационную категорию</w:t>
            </w:r>
          </w:p>
        </w:tc>
        <w:tc>
          <w:tcPr>
            <w:tcW w:w="1680" w:type="dxa"/>
          </w:tcPr>
          <w:p w14:paraId="341C3938"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w:t>
            </w:r>
          </w:p>
        </w:tc>
      </w:tr>
      <w:tr w:rsidR="00F83FF7" w:rsidRPr="00A02DF4" w14:paraId="586112A7" w14:textId="77777777" w:rsidTr="001B57FE">
        <w:tc>
          <w:tcPr>
            <w:tcW w:w="5102" w:type="dxa"/>
          </w:tcPr>
          <w:p w14:paraId="60EC7BDB"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6. Наличие групп продленного дня</w:t>
            </w:r>
          </w:p>
        </w:tc>
        <w:tc>
          <w:tcPr>
            <w:tcW w:w="2494" w:type="dxa"/>
          </w:tcPr>
          <w:p w14:paraId="6B586B1B"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каждую группу</w:t>
            </w:r>
          </w:p>
        </w:tc>
        <w:tc>
          <w:tcPr>
            <w:tcW w:w="1680" w:type="dxa"/>
          </w:tcPr>
          <w:p w14:paraId="3A11CFE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20</w:t>
            </w:r>
          </w:p>
        </w:tc>
      </w:tr>
      <w:tr w:rsidR="00F83FF7" w:rsidRPr="00A02DF4" w14:paraId="6D98F604" w14:textId="77777777" w:rsidTr="001B57FE">
        <w:tc>
          <w:tcPr>
            <w:tcW w:w="5102" w:type="dxa"/>
          </w:tcPr>
          <w:p w14:paraId="1F156CAF"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7. Круглосуточное пребывание обучающихся в образовательных организациях</w:t>
            </w:r>
          </w:p>
        </w:tc>
        <w:tc>
          <w:tcPr>
            <w:tcW w:w="2494" w:type="dxa"/>
          </w:tcPr>
          <w:p w14:paraId="13F72B2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наличие до 4 групп с круглосуточным пребыванием обучающихся</w:t>
            </w:r>
          </w:p>
        </w:tc>
        <w:tc>
          <w:tcPr>
            <w:tcW w:w="1680" w:type="dxa"/>
          </w:tcPr>
          <w:p w14:paraId="0C3F25C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10</w:t>
            </w:r>
          </w:p>
        </w:tc>
      </w:tr>
      <w:tr w:rsidR="00F83FF7" w:rsidRPr="00A02DF4" w14:paraId="16569EFE" w14:textId="77777777" w:rsidTr="001B57FE">
        <w:tc>
          <w:tcPr>
            <w:tcW w:w="5102" w:type="dxa"/>
          </w:tcPr>
          <w:p w14:paraId="2022F689" w14:textId="77777777" w:rsidR="00F83FF7" w:rsidRPr="00A02DF4" w:rsidRDefault="00F83FF7" w:rsidP="00A02DF4">
            <w:pPr>
              <w:pStyle w:val="ConsPlusNormal"/>
              <w:rPr>
                <w:rFonts w:ascii="Times New Roman" w:hAnsi="Times New Roman" w:cs="Times New Roman"/>
                <w:sz w:val="28"/>
                <w:szCs w:val="28"/>
              </w:rPr>
            </w:pPr>
          </w:p>
        </w:tc>
        <w:tc>
          <w:tcPr>
            <w:tcW w:w="2494" w:type="dxa"/>
          </w:tcPr>
          <w:p w14:paraId="78589BA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4 и более групп с круглосуточным пребыванием обучающихся в организациях, работающих в таком режиме</w:t>
            </w:r>
          </w:p>
        </w:tc>
        <w:tc>
          <w:tcPr>
            <w:tcW w:w="1680" w:type="dxa"/>
          </w:tcPr>
          <w:p w14:paraId="7A57D36B"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30</w:t>
            </w:r>
          </w:p>
        </w:tc>
      </w:tr>
      <w:tr w:rsidR="00F83FF7" w:rsidRPr="00A02DF4" w14:paraId="40622B4C" w14:textId="77777777" w:rsidTr="001B57FE">
        <w:tc>
          <w:tcPr>
            <w:tcW w:w="5102" w:type="dxa"/>
            <w:vMerge w:val="restart"/>
          </w:tcPr>
          <w:p w14:paraId="141E3823"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8. Наличие филиалов, учебно-консультационных пунктов, интерната при образовательной организации, общежития, санатория-профилактория и другого с количеством обучающихся (проживающих)</w:t>
            </w:r>
          </w:p>
        </w:tc>
        <w:tc>
          <w:tcPr>
            <w:tcW w:w="2494" w:type="dxa"/>
          </w:tcPr>
          <w:p w14:paraId="665C639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каждое указанное структурное подразделение</w:t>
            </w:r>
          </w:p>
          <w:p w14:paraId="01657FA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100 человек</w:t>
            </w:r>
          </w:p>
        </w:tc>
        <w:tc>
          <w:tcPr>
            <w:tcW w:w="1680" w:type="dxa"/>
          </w:tcPr>
          <w:p w14:paraId="2DDE3348"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20</w:t>
            </w:r>
          </w:p>
        </w:tc>
      </w:tr>
      <w:tr w:rsidR="00F83FF7" w:rsidRPr="00A02DF4" w14:paraId="14C8418A" w14:textId="77777777" w:rsidTr="001B57FE">
        <w:tc>
          <w:tcPr>
            <w:tcW w:w="5102" w:type="dxa"/>
            <w:vMerge/>
          </w:tcPr>
          <w:p w14:paraId="1123D54C" w14:textId="77777777" w:rsidR="00F83FF7" w:rsidRPr="00A02DF4" w:rsidRDefault="00F83FF7" w:rsidP="00A02DF4">
            <w:pPr>
              <w:pStyle w:val="ConsPlusNormal"/>
              <w:rPr>
                <w:rFonts w:ascii="Times New Roman" w:hAnsi="Times New Roman" w:cs="Times New Roman"/>
                <w:sz w:val="28"/>
                <w:szCs w:val="28"/>
              </w:rPr>
            </w:pPr>
          </w:p>
        </w:tc>
        <w:tc>
          <w:tcPr>
            <w:tcW w:w="2494" w:type="dxa"/>
          </w:tcPr>
          <w:p w14:paraId="26BA75C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от 100 до 200 человек</w:t>
            </w:r>
          </w:p>
        </w:tc>
        <w:tc>
          <w:tcPr>
            <w:tcW w:w="1680" w:type="dxa"/>
          </w:tcPr>
          <w:p w14:paraId="5A4499A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30</w:t>
            </w:r>
          </w:p>
        </w:tc>
      </w:tr>
      <w:tr w:rsidR="00F83FF7" w:rsidRPr="00A02DF4" w14:paraId="79855D9A" w14:textId="77777777" w:rsidTr="001B57FE">
        <w:tc>
          <w:tcPr>
            <w:tcW w:w="5102" w:type="dxa"/>
          </w:tcPr>
          <w:p w14:paraId="61870DBE"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9. Наличие обучающихся с полным государственным обеспечением в образовательных организациях</w:t>
            </w:r>
          </w:p>
        </w:tc>
        <w:tc>
          <w:tcPr>
            <w:tcW w:w="2494" w:type="dxa"/>
          </w:tcPr>
          <w:p w14:paraId="15271E3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Из расчета за каждого дополнительно</w:t>
            </w:r>
          </w:p>
        </w:tc>
        <w:tc>
          <w:tcPr>
            <w:tcW w:w="1680" w:type="dxa"/>
          </w:tcPr>
          <w:p w14:paraId="18BF2F46"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0,5</w:t>
            </w:r>
          </w:p>
        </w:tc>
      </w:tr>
      <w:tr w:rsidR="00F83FF7" w:rsidRPr="00A02DF4" w14:paraId="753A108F" w14:textId="77777777" w:rsidTr="001B57FE">
        <w:tc>
          <w:tcPr>
            <w:tcW w:w="5102" w:type="dxa"/>
          </w:tcPr>
          <w:p w14:paraId="0C64E099"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10. Наличие в образовательных организациях спортивной направленности (детско-юношеских спортивных школах, детско-юношеских клубах физической подготовки и др.):</w:t>
            </w:r>
          </w:p>
        </w:tc>
        <w:tc>
          <w:tcPr>
            <w:tcW w:w="2494" w:type="dxa"/>
          </w:tcPr>
          <w:p w14:paraId="1509069B" w14:textId="77777777" w:rsidR="00F83FF7" w:rsidRPr="00A02DF4" w:rsidRDefault="00F83FF7" w:rsidP="00A02DF4">
            <w:pPr>
              <w:pStyle w:val="ConsPlusNormal"/>
              <w:rPr>
                <w:rFonts w:ascii="Times New Roman" w:hAnsi="Times New Roman" w:cs="Times New Roman"/>
                <w:sz w:val="28"/>
                <w:szCs w:val="28"/>
              </w:rPr>
            </w:pPr>
          </w:p>
        </w:tc>
        <w:tc>
          <w:tcPr>
            <w:tcW w:w="1680" w:type="dxa"/>
          </w:tcPr>
          <w:p w14:paraId="164F248E" w14:textId="77777777" w:rsidR="00F83FF7" w:rsidRPr="00A02DF4" w:rsidRDefault="00F83FF7" w:rsidP="00A02DF4">
            <w:pPr>
              <w:pStyle w:val="ConsPlusNormal"/>
              <w:rPr>
                <w:rFonts w:ascii="Times New Roman" w:hAnsi="Times New Roman" w:cs="Times New Roman"/>
                <w:sz w:val="28"/>
                <w:szCs w:val="28"/>
              </w:rPr>
            </w:pPr>
          </w:p>
        </w:tc>
      </w:tr>
      <w:tr w:rsidR="00F83FF7" w:rsidRPr="00A02DF4" w14:paraId="7BE7B1EB" w14:textId="77777777" w:rsidTr="001B57FE">
        <w:tc>
          <w:tcPr>
            <w:tcW w:w="5102" w:type="dxa"/>
          </w:tcPr>
          <w:p w14:paraId="4F9A27E6"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спортивно-оздоровительных групп</w:t>
            </w:r>
          </w:p>
        </w:tc>
        <w:tc>
          <w:tcPr>
            <w:tcW w:w="2494" w:type="dxa"/>
          </w:tcPr>
          <w:p w14:paraId="67F97666"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каждую группу</w:t>
            </w:r>
          </w:p>
        </w:tc>
        <w:tc>
          <w:tcPr>
            <w:tcW w:w="1680" w:type="dxa"/>
          </w:tcPr>
          <w:p w14:paraId="68400AB5"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5</w:t>
            </w:r>
          </w:p>
        </w:tc>
      </w:tr>
      <w:tr w:rsidR="00F83FF7" w:rsidRPr="00A02DF4" w14:paraId="2E3F48BF" w14:textId="77777777" w:rsidTr="001B57FE">
        <w:tc>
          <w:tcPr>
            <w:tcW w:w="5102" w:type="dxa"/>
          </w:tcPr>
          <w:p w14:paraId="02A1815B"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тренировочных групп</w:t>
            </w:r>
          </w:p>
        </w:tc>
        <w:tc>
          <w:tcPr>
            <w:tcW w:w="2494" w:type="dxa"/>
          </w:tcPr>
          <w:p w14:paraId="08EC32A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 дополнительно</w:t>
            </w:r>
          </w:p>
        </w:tc>
        <w:tc>
          <w:tcPr>
            <w:tcW w:w="1680" w:type="dxa"/>
          </w:tcPr>
          <w:p w14:paraId="685F61FE"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0,5</w:t>
            </w:r>
          </w:p>
        </w:tc>
      </w:tr>
      <w:tr w:rsidR="00F83FF7" w:rsidRPr="00A02DF4" w14:paraId="42C8EC0E" w14:textId="77777777" w:rsidTr="001B57FE">
        <w:tc>
          <w:tcPr>
            <w:tcW w:w="5102" w:type="dxa"/>
          </w:tcPr>
          <w:p w14:paraId="4CD69F21"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lastRenderedPageBreak/>
              <w:t>групп спортивного совершенствования</w:t>
            </w:r>
          </w:p>
        </w:tc>
        <w:tc>
          <w:tcPr>
            <w:tcW w:w="2494" w:type="dxa"/>
          </w:tcPr>
          <w:p w14:paraId="60A3835D"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 дополнительно</w:t>
            </w:r>
          </w:p>
        </w:tc>
        <w:tc>
          <w:tcPr>
            <w:tcW w:w="1680" w:type="dxa"/>
          </w:tcPr>
          <w:p w14:paraId="7BF3607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2,5</w:t>
            </w:r>
          </w:p>
        </w:tc>
      </w:tr>
      <w:tr w:rsidR="00F83FF7" w:rsidRPr="00A02DF4" w14:paraId="14956352" w14:textId="77777777" w:rsidTr="001B57FE">
        <w:tc>
          <w:tcPr>
            <w:tcW w:w="5102" w:type="dxa"/>
          </w:tcPr>
          <w:p w14:paraId="3114B6B8"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групп высшего спортивного мастерства</w:t>
            </w:r>
          </w:p>
        </w:tc>
        <w:tc>
          <w:tcPr>
            <w:tcW w:w="2494" w:type="dxa"/>
          </w:tcPr>
          <w:p w14:paraId="02B27E5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 дополнительно</w:t>
            </w:r>
          </w:p>
        </w:tc>
        <w:tc>
          <w:tcPr>
            <w:tcW w:w="1680" w:type="dxa"/>
          </w:tcPr>
          <w:p w14:paraId="14A4E296"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4,5</w:t>
            </w:r>
          </w:p>
        </w:tc>
      </w:tr>
      <w:tr w:rsidR="00F83FF7" w:rsidRPr="00A02DF4" w14:paraId="2100181A" w14:textId="77777777" w:rsidTr="001B57FE">
        <w:tc>
          <w:tcPr>
            <w:tcW w:w="5102" w:type="dxa"/>
          </w:tcPr>
          <w:p w14:paraId="42100E91"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11. Наличие оборудованных и используемых в образовательном процессе компьютерных классов</w:t>
            </w:r>
          </w:p>
        </w:tc>
        <w:tc>
          <w:tcPr>
            <w:tcW w:w="2494" w:type="dxa"/>
          </w:tcPr>
          <w:p w14:paraId="7D0B98F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каждый класс</w:t>
            </w:r>
          </w:p>
        </w:tc>
        <w:tc>
          <w:tcPr>
            <w:tcW w:w="1680" w:type="dxa"/>
          </w:tcPr>
          <w:p w14:paraId="40F8B9E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10</w:t>
            </w:r>
          </w:p>
        </w:tc>
      </w:tr>
      <w:tr w:rsidR="00F83FF7" w:rsidRPr="00A02DF4" w14:paraId="693D349E" w14:textId="77777777" w:rsidTr="001B57FE">
        <w:tc>
          <w:tcPr>
            <w:tcW w:w="5102" w:type="dxa"/>
          </w:tcPr>
          <w:p w14:paraId="1BA960BC"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12. Наличие оборудованных и используемых в образовательном процессе спортивной площадки, стадиона, бассейна и других спортивных сооружений (в зависимости от их состояния и степени использования)</w:t>
            </w:r>
          </w:p>
        </w:tc>
        <w:tc>
          <w:tcPr>
            <w:tcW w:w="2494" w:type="dxa"/>
          </w:tcPr>
          <w:p w14:paraId="4BF0C41E" w14:textId="77777777" w:rsidR="000163E0"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каждый вид</w:t>
            </w:r>
          </w:p>
          <w:p w14:paraId="6EA09919" w14:textId="77777777" w:rsidR="000163E0"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в соответствии </w:t>
            </w:r>
          </w:p>
          <w:p w14:paraId="221E4AFF"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с требованиями СанПиН</w:t>
            </w:r>
          </w:p>
        </w:tc>
        <w:tc>
          <w:tcPr>
            <w:tcW w:w="1680" w:type="dxa"/>
          </w:tcPr>
          <w:p w14:paraId="7F2FD64D"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15</w:t>
            </w:r>
          </w:p>
        </w:tc>
      </w:tr>
      <w:tr w:rsidR="00F83FF7" w:rsidRPr="00A02DF4" w14:paraId="4C292347" w14:textId="77777777" w:rsidTr="001B57FE">
        <w:tc>
          <w:tcPr>
            <w:tcW w:w="5102" w:type="dxa"/>
          </w:tcPr>
          <w:p w14:paraId="6C1879EC"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13. Наличие собственного оборудованного здравпункта, медицинского кабинета, оздоровительно-восстановительного центра, столовой</w:t>
            </w:r>
          </w:p>
        </w:tc>
        <w:tc>
          <w:tcPr>
            <w:tcW w:w="2494" w:type="dxa"/>
          </w:tcPr>
          <w:p w14:paraId="020A3B7D" w14:textId="77777777" w:rsidR="00F83FF7" w:rsidRPr="00A02DF4" w:rsidRDefault="00F83FF7" w:rsidP="00A02DF4">
            <w:pPr>
              <w:pStyle w:val="ConsPlusNormal"/>
              <w:rPr>
                <w:rFonts w:ascii="Times New Roman" w:hAnsi="Times New Roman" w:cs="Times New Roman"/>
                <w:sz w:val="28"/>
                <w:szCs w:val="28"/>
              </w:rPr>
            </w:pPr>
          </w:p>
        </w:tc>
        <w:tc>
          <w:tcPr>
            <w:tcW w:w="1680" w:type="dxa"/>
          </w:tcPr>
          <w:p w14:paraId="5D98DB7D"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15</w:t>
            </w:r>
          </w:p>
        </w:tc>
      </w:tr>
      <w:tr w:rsidR="00F83FF7" w:rsidRPr="00A02DF4" w14:paraId="63DCF7F6" w14:textId="77777777" w:rsidTr="001B57FE">
        <w:tc>
          <w:tcPr>
            <w:tcW w:w="5102" w:type="dxa"/>
          </w:tcPr>
          <w:p w14:paraId="613B359B" w14:textId="77777777" w:rsidR="00193D49"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 xml:space="preserve">14. Наличие </w:t>
            </w:r>
          </w:p>
          <w:p w14:paraId="37845AD8"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автотранспортных средств, сельхозмашин, строительной и другой самоходной техники на балансе образовательной организации</w:t>
            </w:r>
          </w:p>
        </w:tc>
        <w:tc>
          <w:tcPr>
            <w:tcW w:w="2494" w:type="dxa"/>
          </w:tcPr>
          <w:p w14:paraId="6B9DDAA5" w14:textId="77777777" w:rsidR="00193D49" w:rsidRDefault="00193D49" w:rsidP="00A02DF4">
            <w:pPr>
              <w:pStyle w:val="ConsPlusNormal"/>
              <w:jc w:val="center"/>
              <w:rPr>
                <w:rFonts w:ascii="Times New Roman" w:hAnsi="Times New Roman" w:cs="Times New Roman"/>
                <w:sz w:val="28"/>
                <w:szCs w:val="28"/>
              </w:rPr>
            </w:pPr>
          </w:p>
          <w:p w14:paraId="21D9E56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каждую единицу, используемую в учебно-воспитательном процессе</w:t>
            </w:r>
          </w:p>
        </w:tc>
        <w:tc>
          <w:tcPr>
            <w:tcW w:w="1680" w:type="dxa"/>
          </w:tcPr>
          <w:p w14:paraId="3F4264D4" w14:textId="77777777" w:rsidR="00193D49" w:rsidRDefault="00193D49" w:rsidP="000163E0">
            <w:pPr>
              <w:pStyle w:val="ConsPlusNormal"/>
              <w:jc w:val="center"/>
              <w:rPr>
                <w:rFonts w:ascii="Times New Roman" w:hAnsi="Times New Roman" w:cs="Times New Roman"/>
                <w:sz w:val="28"/>
                <w:szCs w:val="28"/>
              </w:rPr>
            </w:pPr>
          </w:p>
          <w:p w14:paraId="7122ECA2" w14:textId="77777777" w:rsidR="00F83FF7" w:rsidRPr="00A02DF4" w:rsidRDefault="00F83FF7" w:rsidP="000163E0">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 но не более 20</w:t>
            </w:r>
          </w:p>
        </w:tc>
      </w:tr>
      <w:tr w:rsidR="00F83FF7" w:rsidRPr="00A02DF4" w14:paraId="7B0E3CB7" w14:textId="77777777" w:rsidTr="001B57FE">
        <w:tc>
          <w:tcPr>
            <w:tcW w:w="5102" w:type="dxa"/>
          </w:tcPr>
          <w:p w14:paraId="2F2194F9"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учебных кораблей, катеров, самолетов и другой учебной техники</w:t>
            </w:r>
          </w:p>
        </w:tc>
        <w:tc>
          <w:tcPr>
            <w:tcW w:w="2494" w:type="dxa"/>
          </w:tcPr>
          <w:p w14:paraId="365CF0EB"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каждую единицу</w:t>
            </w:r>
          </w:p>
        </w:tc>
        <w:tc>
          <w:tcPr>
            <w:tcW w:w="1680" w:type="dxa"/>
          </w:tcPr>
          <w:p w14:paraId="269346C2"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20</w:t>
            </w:r>
          </w:p>
        </w:tc>
      </w:tr>
      <w:tr w:rsidR="00F83FF7" w:rsidRPr="00A02DF4" w14:paraId="03D08C0C" w14:textId="77777777" w:rsidTr="001B57FE">
        <w:tc>
          <w:tcPr>
            <w:tcW w:w="5102" w:type="dxa"/>
            <w:vMerge w:val="restart"/>
          </w:tcPr>
          <w:p w14:paraId="6C3C3A2E"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15. Наличие загородных объектов (лагерей, баз отдыха, дач и др.)</w:t>
            </w:r>
          </w:p>
        </w:tc>
        <w:tc>
          <w:tcPr>
            <w:tcW w:w="2494" w:type="dxa"/>
          </w:tcPr>
          <w:p w14:paraId="5D90E0BC" w14:textId="77777777" w:rsidR="006109FE"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Находящихся</w:t>
            </w:r>
          </w:p>
          <w:p w14:paraId="1A0A670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на балансе образовательных организаций</w:t>
            </w:r>
          </w:p>
        </w:tc>
        <w:tc>
          <w:tcPr>
            <w:tcW w:w="1680" w:type="dxa"/>
          </w:tcPr>
          <w:p w14:paraId="1C1F9CD6"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30</w:t>
            </w:r>
          </w:p>
        </w:tc>
      </w:tr>
      <w:tr w:rsidR="00F83FF7" w:rsidRPr="00A02DF4" w14:paraId="62FE5376" w14:textId="77777777" w:rsidTr="001B57FE">
        <w:tc>
          <w:tcPr>
            <w:tcW w:w="5102" w:type="dxa"/>
            <w:vMerge/>
          </w:tcPr>
          <w:p w14:paraId="729954B7" w14:textId="77777777" w:rsidR="00F83FF7" w:rsidRPr="00A02DF4" w:rsidRDefault="00F83FF7" w:rsidP="00A02DF4">
            <w:pPr>
              <w:pStyle w:val="ConsPlusNormal"/>
              <w:rPr>
                <w:rFonts w:ascii="Times New Roman" w:hAnsi="Times New Roman" w:cs="Times New Roman"/>
                <w:sz w:val="28"/>
                <w:szCs w:val="28"/>
              </w:rPr>
            </w:pPr>
          </w:p>
        </w:tc>
        <w:tc>
          <w:tcPr>
            <w:tcW w:w="2494" w:type="dxa"/>
          </w:tcPr>
          <w:p w14:paraId="7F53DEB2"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в других случаях</w:t>
            </w:r>
          </w:p>
        </w:tc>
        <w:tc>
          <w:tcPr>
            <w:tcW w:w="1680" w:type="dxa"/>
          </w:tcPr>
          <w:p w14:paraId="4F935A5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15</w:t>
            </w:r>
          </w:p>
        </w:tc>
      </w:tr>
      <w:tr w:rsidR="00F83FF7" w:rsidRPr="00A02DF4" w14:paraId="3911AE8B" w14:textId="77777777" w:rsidTr="001B57FE">
        <w:tc>
          <w:tcPr>
            <w:tcW w:w="5102" w:type="dxa"/>
          </w:tcPr>
          <w:p w14:paraId="51D4C01D" w14:textId="77777777" w:rsidR="00F83FF7" w:rsidRPr="00A02DF4" w:rsidRDefault="00F83FF7" w:rsidP="006109FE">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 xml:space="preserve">16. Наличие учебно-опытных участков (площадью не менее 0,5 га, а при </w:t>
            </w:r>
            <w:r w:rsidRPr="00A02DF4">
              <w:rPr>
                <w:rFonts w:ascii="Times New Roman" w:hAnsi="Times New Roman" w:cs="Times New Roman"/>
                <w:sz w:val="28"/>
                <w:szCs w:val="28"/>
              </w:rPr>
              <w:lastRenderedPageBreak/>
              <w:t xml:space="preserve">орошаемом земледелии </w:t>
            </w:r>
            <w:r w:rsidR="006109FE">
              <w:rPr>
                <w:rFonts w:ascii="Times New Roman" w:hAnsi="Times New Roman" w:cs="Times New Roman"/>
                <w:sz w:val="28"/>
                <w:szCs w:val="28"/>
              </w:rPr>
              <w:t>–</w:t>
            </w:r>
            <w:r w:rsidRPr="00A02DF4">
              <w:rPr>
                <w:rFonts w:ascii="Times New Roman" w:hAnsi="Times New Roman" w:cs="Times New Roman"/>
                <w:sz w:val="28"/>
                <w:szCs w:val="28"/>
              </w:rPr>
              <w:t xml:space="preserve"> 0,25 га), парникового хозяйства, подсобного сельского хозяйства, учебного хозяйства, теплиц</w:t>
            </w:r>
          </w:p>
        </w:tc>
        <w:tc>
          <w:tcPr>
            <w:tcW w:w="2494" w:type="dxa"/>
          </w:tcPr>
          <w:p w14:paraId="69DB081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lastRenderedPageBreak/>
              <w:t>За каждый вид</w:t>
            </w:r>
          </w:p>
        </w:tc>
        <w:tc>
          <w:tcPr>
            <w:tcW w:w="1680" w:type="dxa"/>
          </w:tcPr>
          <w:p w14:paraId="12D2B90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50</w:t>
            </w:r>
          </w:p>
        </w:tc>
      </w:tr>
      <w:tr w:rsidR="00F83FF7" w:rsidRPr="00A02DF4" w14:paraId="40874049" w14:textId="77777777" w:rsidTr="001B57FE">
        <w:tc>
          <w:tcPr>
            <w:tcW w:w="5102" w:type="dxa"/>
          </w:tcPr>
          <w:p w14:paraId="7661D246"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17. Наличие собственных (используемых) котельной, очистных и других сооружений, жилых домов</w:t>
            </w:r>
          </w:p>
        </w:tc>
        <w:tc>
          <w:tcPr>
            <w:tcW w:w="2494" w:type="dxa"/>
          </w:tcPr>
          <w:p w14:paraId="21CCC815"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каждый вид</w:t>
            </w:r>
          </w:p>
        </w:tc>
        <w:tc>
          <w:tcPr>
            <w:tcW w:w="1680" w:type="dxa"/>
          </w:tcPr>
          <w:p w14:paraId="4824A2D2"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20</w:t>
            </w:r>
          </w:p>
        </w:tc>
      </w:tr>
      <w:tr w:rsidR="00F83FF7" w:rsidRPr="00A02DF4" w14:paraId="5512EAE6" w14:textId="77777777" w:rsidTr="001B57FE">
        <w:tc>
          <w:tcPr>
            <w:tcW w:w="5102" w:type="dxa"/>
          </w:tcPr>
          <w:p w14:paraId="1FB9FCE0" w14:textId="77777777" w:rsidR="00F83FF7" w:rsidRPr="00A02DF4" w:rsidRDefault="00F83FF7" w:rsidP="001775A6">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 xml:space="preserve">18. Наличие обучающихся в образовательных организациях, профессиональных образовательных организациях, посещающих бесплатные секции, кружки, студии, организованные этими </w:t>
            </w:r>
            <w:r w:rsidR="001775A6">
              <w:rPr>
                <w:rFonts w:ascii="Times New Roman" w:hAnsi="Times New Roman" w:cs="Times New Roman"/>
                <w:sz w:val="28"/>
                <w:szCs w:val="28"/>
              </w:rPr>
              <w:t xml:space="preserve">организациями </w:t>
            </w:r>
            <w:r w:rsidRPr="00A02DF4">
              <w:rPr>
                <w:rFonts w:ascii="Times New Roman" w:hAnsi="Times New Roman" w:cs="Times New Roman"/>
                <w:sz w:val="28"/>
                <w:szCs w:val="28"/>
              </w:rPr>
              <w:t>или на их базе</w:t>
            </w:r>
          </w:p>
        </w:tc>
        <w:tc>
          <w:tcPr>
            <w:tcW w:w="2494" w:type="dxa"/>
          </w:tcPr>
          <w:p w14:paraId="3D26D45F"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w:t>
            </w:r>
          </w:p>
        </w:tc>
        <w:tc>
          <w:tcPr>
            <w:tcW w:w="1680" w:type="dxa"/>
          </w:tcPr>
          <w:p w14:paraId="15AE26CB"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0,5</w:t>
            </w:r>
          </w:p>
        </w:tc>
      </w:tr>
      <w:tr w:rsidR="00F83FF7" w:rsidRPr="00A02DF4" w14:paraId="005FD4CC" w14:textId="77777777" w:rsidTr="001B57FE">
        <w:tc>
          <w:tcPr>
            <w:tcW w:w="5102" w:type="dxa"/>
          </w:tcPr>
          <w:p w14:paraId="51CA5963"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19. Наличие оборудованных и используемых в дошкольных образовательных организациях помещений для разных видов активности (изостудия, театральная студия, «комната сказок», зимний сад и др.)</w:t>
            </w:r>
          </w:p>
        </w:tc>
        <w:tc>
          <w:tcPr>
            <w:tcW w:w="2494" w:type="dxa"/>
          </w:tcPr>
          <w:p w14:paraId="5AD4110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каждый вид</w:t>
            </w:r>
          </w:p>
        </w:tc>
        <w:tc>
          <w:tcPr>
            <w:tcW w:w="1680" w:type="dxa"/>
          </w:tcPr>
          <w:p w14:paraId="149DAF6E"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15</w:t>
            </w:r>
          </w:p>
        </w:tc>
      </w:tr>
      <w:tr w:rsidR="00F83FF7" w:rsidRPr="00A02DF4" w14:paraId="55D320B5" w14:textId="77777777" w:rsidTr="001B57FE">
        <w:tc>
          <w:tcPr>
            <w:tcW w:w="5102" w:type="dxa"/>
          </w:tcPr>
          <w:p w14:paraId="777354AC" w14:textId="77777777" w:rsidR="00F83FF7" w:rsidRPr="00A02DF4" w:rsidRDefault="00F83FF7" w:rsidP="00A02DF4">
            <w:pPr>
              <w:pStyle w:val="ConsPlusNormal"/>
              <w:jc w:val="both"/>
              <w:rPr>
                <w:rFonts w:ascii="Times New Roman" w:hAnsi="Times New Roman" w:cs="Times New Roman"/>
                <w:sz w:val="28"/>
                <w:szCs w:val="28"/>
              </w:rPr>
            </w:pPr>
            <w:r w:rsidRPr="00A02DF4">
              <w:rPr>
                <w:rFonts w:ascii="Times New Roman" w:hAnsi="Times New Roman" w:cs="Times New Roman"/>
                <w:sz w:val="28"/>
                <w:szCs w:val="28"/>
              </w:rPr>
              <w:t>20. Наличие в образовательных организациях (классах, группах) обучающихся с ограниченными возможностями здоровья, охваченных квалифицированной коррекцией физического и психического развития (кроме отдельных организаций,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
        </w:tc>
        <w:tc>
          <w:tcPr>
            <w:tcW w:w="2494" w:type="dxa"/>
          </w:tcPr>
          <w:p w14:paraId="1E843E0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За каждого обучающегося</w:t>
            </w:r>
          </w:p>
        </w:tc>
        <w:tc>
          <w:tcPr>
            <w:tcW w:w="1680" w:type="dxa"/>
          </w:tcPr>
          <w:p w14:paraId="524C57D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1</w:t>
            </w:r>
          </w:p>
        </w:tc>
      </w:tr>
    </w:tbl>
    <w:p w14:paraId="1F9AA9C8" w14:textId="77777777" w:rsidR="00F83FF7" w:rsidRPr="00A02DF4" w:rsidRDefault="00F83FF7" w:rsidP="00A02DF4">
      <w:pPr>
        <w:pStyle w:val="ConsPlusNormal"/>
        <w:jc w:val="both"/>
        <w:rPr>
          <w:rFonts w:ascii="Times New Roman" w:hAnsi="Times New Roman" w:cs="Times New Roman"/>
          <w:sz w:val="28"/>
          <w:szCs w:val="28"/>
        </w:rPr>
      </w:pPr>
    </w:p>
    <w:p w14:paraId="0B7011F6" w14:textId="77777777" w:rsidR="00F83FF7" w:rsidRPr="00A02DF4" w:rsidRDefault="00F83FF7" w:rsidP="00A02DF4">
      <w:pPr>
        <w:pStyle w:val="ConsPlusNormal"/>
        <w:jc w:val="center"/>
        <w:outlineLvl w:val="2"/>
        <w:rPr>
          <w:rFonts w:ascii="Times New Roman" w:hAnsi="Times New Roman" w:cs="Times New Roman"/>
          <w:sz w:val="28"/>
          <w:szCs w:val="28"/>
        </w:rPr>
      </w:pPr>
      <w:r w:rsidRPr="00A02DF4">
        <w:rPr>
          <w:rFonts w:ascii="Times New Roman" w:hAnsi="Times New Roman" w:cs="Times New Roman"/>
          <w:sz w:val="28"/>
          <w:szCs w:val="28"/>
        </w:rPr>
        <w:t>Раздел II</w:t>
      </w:r>
    </w:p>
    <w:p w14:paraId="656DB59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Порядок отнесения организаций образования</w:t>
      </w:r>
    </w:p>
    <w:p w14:paraId="3CDCA75E"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к группам по оплате труда руководителей</w:t>
      </w:r>
    </w:p>
    <w:p w14:paraId="780D937E" w14:textId="77777777" w:rsidR="00F83FF7" w:rsidRPr="00A02DF4" w:rsidRDefault="00F83FF7" w:rsidP="00A02DF4">
      <w:pPr>
        <w:pStyle w:val="ConsPlusNormal"/>
        <w:jc w:val="both"/>
        <w:rPr>
          <w:rFonts w:ascii="Times New Roman" w:hAnsi="Times New Roman" w:cs="Times New Roman"/>
          <w:sz w:val="28"/>
          <w:szCs w:val="28"/>
        </w:rPr>
      </w:pPr>
    </w:p>
    <w:p w14:paraId="3BE03A84" w14:textId="77777777" w:rsidR="00F83FF7" w:rsidRPr="00A02DF4" w:rsidRDefault="00F83FF7" w:rsidP="00EB4BE1">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3. Группа по оплате труда руководителей определяется не чаще одного раза в год исполнительным органом государственной власти Тверской области, в подведомственности которого находится организация </w:t>
      </w:r>
      <w:r w:rsidRPr="00A02DF4">
        <w:rPr>
          <w:rFonts w:ascii="Times New Roman" w:hAnsi="Times New Roman" w:cs="Times New Roman"/>
          <w:sz w:val="28"/>
          <w:szCs w:val="28"/>
        </w:rPr>
        <w:lastRenderedPageBreak/>
        <w:t>образования, в устанавливаемом им порядке на основании соответствующих документов, подтверждающих наличие указанных объемов работы организации.</w:t>
      </w:r>
    </w:p>
    <w:p w14:paraId="2431A99B" w14:textId="77777777" w:rsidR="00F83FF7" w:rsidRPr="00A02DF4" w:rsidRDefault="00F83FF7" w:rsidP="00EB4BE1">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Группа по оплате труда для вновь открываемых организаций образования устанавливается исходя из плановых (проектных) показателей, но не более чем на 2 года.</w:t>
      </w:r>
    </w:p>
    <w:p w14:paraId="20445602" w14:textId="77777777" w:rsidR="00F83FF7" w:rsidRPr="00A02DF4" w:rsidRDefault="00F83FF7" w:rsidP="00EB4BE1">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Группа по оплате труда заведующего спортивного сооружения (при наличии на балансе или на праве оперативного управления детско-юношеских спортивных школ, детско-юношеских клубов физической подготовки и др.) определяется в соответствии с типовыми штатными расписаниями детско-юношеских спортивных школ, детско-юношеских клубов физической подготовки и др., согласованными с исполнительным органом государственной власти Тверской области, в подведомственности которого находится организация образования.</w:t>
      </w:r>
    </w:p>
    <w:p w14:paraId="78A45521"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4. При наличии других показателей, не предусмотренных в </w:t>
      </w:r>
      <w:hyperlink w:anchor="P1061" w:history="1">
        <w:r w:rsidRPr="00A02DF4">
          <w:rPr>
            <w:rFonts w:ascii="Times New Roman" w:hAnsi="Times New Roman" w:cs="Times New Roman"/>
            <w:sz w:val="28"/>
            <w:szCs w:val="28"/>
          </w:rPr>
          <w:t>пункте 1</w:t>
        </w:r>
      </w:hyperlink>
      <w:r w:rsidRPr="00A02DF4">
        <w:rPr>
          <w:rFonts w:ascii="Times New Roman" w:hAnsi="Times New Roman" w:cs="Times New Roman"/>
          <w:sz w:val="28"/>
          <w:szCs w:val="28"/>
        </w:rPr>
        <w:t xml:space="preserve"> настоящего приложения, но значительно увеличивающих объем и сложность работы в организации, суммарное количество баллов увеличивается исполнительным органом государственной власти Тверской области, в подведомственности которого находится организация образования, за каждый дополнительный показатель до 20 баллов.</w:t>
      </w:r>
    </w:p>
    <w:p w14:paraId="5362BAFD"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5. Конкретное количество баллов, предусмотренных по показателям с предлогом «до», устанавливается исполнительным органом государственной власти Тверской области, в подведомственности которого находится организация образования.</w:t>
      </w:r>
    </w:p>
    <w:p w14:paraId="0DAC5A40"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6. При установлении группы по оплате труда руководящих работников контингент обучающихся организаций образования определяется:</w:t>
      </w:r>
    </w:p>
    <w:p w14:paraId="280EF0AA"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а) по общеобразовательным организациям и оздоровительной общеобразовательной организации для детей, нуждающихся в длительном лечении, </w:t>
      </w:r>
      <w:r w:rsidR="00361A51">
        <w:rPr>
          <w:rFonts w:ascii="Times New Roman" w:hAnsi="Times New Roman" w:cs="Times New Roman"/>
          <w:sz w:val="28"/>
          <w:szCs w:val="28"/>
        </w:rPr>
        <w:t>–</w:t>
      </w:r>
      <w:r w:rsidRPr="00A02DF4">
        <w:rPr>
          <w:rFonts w:ascii="Times New Roman" w:hAnsi="Times New Roman" w:cs="Times New Roman"/>
          <w:sz w:val="28"/>
          <w:szCs w:val="28"/>
        </w:rPr>
        <w:t xml:space="preserve"> по списочному составу на 1 января текущего года, предшествующего планируемому;</w:t>
      </w:r>
    </w:p>
    <w:p w14:paraId="60337210"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б) по профессиональным образовательным организациям </w:t>
      </w:r>
      <w:r w:rsidR="00361A51">
        <w:rPr>
          <w:rFonts w:ascii="Times New Roman" w:hAnsi="Times New Roman" w:cs="Times New Roman"/>
          <w:sz w:val="28"/>
          <w:szCs w:val="28"/>
        </w:rPr>
        <w:t>–</w:t>
      </w:r>
      <w:r w:rsidRPr="00A02DF4">
        <w:rPr>
          <w:rFonts w:ascii="Times New Roman" w:hAnsi="Times New Roman" w:cs="Times New Roman"/>
          <w:sz w:val="28"/>
          <w:szCs w:val="28"/>
        </w:rPr>
        <w:t xml:space="preserve"> по списочному составу на 1 января текущего года, предшествующего планируемому;</w:t>
      </w:r>
    </w:p>
    <w:p w14:paraId="30ABB484"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в) по организациям для детей-сирот и детей, оставшихся без попечения родителей, отдельным организациям, осуществляющим образовательную деятельность по адаптированным основным общеобразовательным программам для обучающихся с ограниченными возможностями здоровья, </w:t>
      </w:r>
      <w:r w:rsidR="0033193D">
        <w:rPr>
          <w:rFonts w:ascii="Times New Roman" w:hAnsi="Times New Roman" w:cs="Times New Roman"/>
          <w:sz w:val="28"/>
          <w:szCs w:val="28"/>
        </w:rPr>
        <w:t>–</w:t>
      </w:r>
      <w:r w:rsidRPr="00A02DF4">
        <w:rPr>
          <w:rFonts w:ascii="Times New Roman" w:hAnsi="Times New Roman" w:cs="Times New Roman"/>
          <w:sz w:val="28"/>
          <w:szCs w:val="28"/>
        </w:rPr>
        <w:t xml:space="preserve"> по списочному составу на 1 января текущего года, предшествующего планируемому;</w:t>
      </w:r>
    </w:p>
    <w:p w14:paraId="46390A96"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 xml:space="preserve">г) по организациям дополнительного образования и образовательным организациям спортивной направленности </w:t>
      </w:r>
      <w:r w:rsidR="0033193D">
        <w:rPr>
          <w:rFonts w:ascii="Times New Roman" w:hAnsi="Times New Roman" w:cs="Times New Roman"/>
          <w:sz w:val="28"/>
          <w:szCs w:val="28"/>
        </w:rPr>
        <w:t>–</w:t>
      </w:r>
      <w:r w:rsidRPr="00A02DF4">
        <w:rPr>
          <w:rFonts w:ascii="Times New Roman" w:hAnsi="Times New Roman" w:cs="Times New Roman"/>
          <w:sz w:val="28"/>
          <w:szCs w:val="28"/>
        </w:rPr>
        <w:t xml:space="preserve"> по списочному составу постоянно обучающихся на 1 января текущего года, предшествующего планируемому. При этом в списочном составе обучающиеся в организациях дополнительного образования, занимающиеся в нескольких кружках, секциях, группах, учитываются 1 раз;</w:t>
      </w:r>
    </w:p>
    <w:p w14:paraId="15580625"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lastRenderedPageBreak/>
        <w:t xml:space="preserve">д) в оздоровительных лагерях всех видов и наименований </w:t>
      </w:r>
      <w:r w:rsidR="00A70ED4">
        <w:rPr>
          <w:rFonts w:ascii="Times New Roman" w:hAnsi="Times New Roman" w:cs="Times New Roman"/>
          <w:sz w:val="28"/>
          <w:szCs w:val="28"/>
        </w:rPr>
        <w:t>–</w:t>
      </w:r>
      <w:r w:rsidRPr="00A02DF4">
        <w:rPr>
          <w:rFonts w:ascii="Times New Roman" w:hAnsi="Times New Roman" w:cs="Times New Roman"/>
          <w:sz w:val="28"/>
          <w:szCs w:val="28"/>
        </w:rPr>
        <w:t xml:space="preserve"> по количеству принятых на отдых и оздоровление в смену (заезд);</w:t>
      </w:r>
    </w:p>
    <w:p w14:paraId="6CF07143"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е) по межшкольным учебно-производственным комбинатам (центрам) трудового обучения и профессиональной ориентации учащихся</w:t>
      </w:r>
      <w:r w:rsidR="00A70ED4">
        <w:rPr>
          <w:rFonts w:ascii="Times New Roman" w:hAnsi="Times New Roman" w:cs="Times New Roman"/>
          <w:sz w:val="28"/>
          <w:szCs w:val="28"/>
        </w:rPr>
        <w:t>, учебным компьютерным центрам –</w:t>
      </w:r>
      <w:r w:rsidRPr="00A02DF4">
        <w:rPr>
          <w:rFonts w:ascii="Times New Roman" w:hAnsi="Times New Roman" w:cs="Times New Roman"/>
          <w:sz w:val="28"/>
          <w:szCs w:val="28"/>
        </w:rPr>
        <w:t xml:space="preserve"> по списочному составу на начало учебного года с коэффициентом 0,25, для которых обучение проводится менее 3 раз</w:t>
      </w:r>
      <w:r w:rsidR="00A70ED4">
        <w:rPr>
          <w:rFonts w:ascii="Times New Roman" w:hAnsi="Times New Roman" w:cs="Times New Roman"/>
          <w:sz w:val="28"/>
          <w:szCs w:val="28"/>
        </w:rPr>
        <w:t xml:space="preserve"> в неделю, с коэффициентом 0,5 –</w:t>
      </w:r>
      <w:r w:rsidRPr="00A02DF4">
        <w:rPr>
          <w:rFonts w:ascii="Times New Roman" w:hAnsi="Times New Roman" w:cs="Times New Roman"/>
          <w:sz w:val="28"/>
          <w:szCs w:val="28"/>
        </w:rPr>
        <w:t xml:space="preserve"> 3 </w:t>
      </w:r>
      <w:r w:rsidR="00A70ED4">
        <w:rPr>
          <w:rFonts w:ascii="Times New Roman" w:hAnsi="Times New Roman" w:cs="Times New Roman"/>
          <w:sz w:val="28"/>
          <w:szCs w:val="28"/>
        </w:rPr>
        <w:t xml:space="preserve">раза и с коэффициентом 1,0 – </w:t>
      </w:r>
      <w:r w:rsidRPr="00A02DF4">
        <w:rPr>
          <w:rFonts w:ascii="Times New Roman" w:hAnsi="Times New Roman" w:cs="Times New Roman"/>
          <w:sz w:val="28"/>
          <w:szCs w:val="28"/>
        </w:rPr>
        <w:t>4 и более раз в неделю.</w:t>
      </w:r>
    </w:p>
    <w:p w14:paraId="5F35FD8A"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7. За руководителями образовательных организаций, находящихся на капитальном ремонте, сохраняется группа по оплате труда руководителей, определенная до начала ремонта, но не более чем на один год.</w:t>
      </w:r>
    </w:p>
    <w:p w14:paraId="354C8E0C"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8. Организации дополнительного образования, финансируемые из областного бюджета Тверской области, относятся к соответствующей группе по оплате труда руководителей по объемным показателям, но не ниже II группы по оплате труда руководителей.</w:t>
      </w:r>
    </w:p>
    <w:p w14:paraId="54F21FF3" w14:textId="77777777" w:rsidR="00F83FF7" w:rsidRPr="00A02DF4" w:rsidRDefault="00F83FF7" w:rsidP="0078553F">
      <w:pPr>
        <w:pStyle w:val="ConsPlusNormal"/>
        <w:ind w:firstLine="709"/>
        <w:jc w:val="both"/>
        <w:rPr>
          <w:rFonts w:ascii="Times New Roman" w:hAnsi="Times New Roman" w:cs="Times New Roman"/>
          <w:sz w:val="28"/>
          <w:szCs w:val="28"/>
        </w:rPr>
      </w:pPr>
      <w:r w:rsidRPr="00A02DF4">
        <w:rPr>
          <w:rFonts w:ascii="Times New Roman" w:hAnsi="Times New Roman" w:cs="Times New Roman"/>
          <w:sz w:val="28"/>
          <w:szCs w:val="28"/>
        </w:rPr>
        <w:t>9. Исполнительный орган государственной власти Тверской области, в подведомственности которого находится организация образования, устанавливает показатели по организациям образования для отнесения их к одной из четырех групп по оплате труда руководителей; относит организации образования, добившиеся высоких и стабильных результатов работы, на одну группу по оплате труда выше по сравнению с группой, определенной по настоящим показателям; устанавливает (без изменения организации группы по оплате труда руководителей, определяемой по показателям) в порядке исключения руководителям организаций образования, имеющим высшую квалификационную категорию и особые заслуги в области образования или в рамках отрасли по ведомственной принадлежности, предусмотренный для руководителей организаций образования, имеющих высшую квалификационную категорию в следующей группе по оплате труда.</w:t>
      </w:r>
    </w:p>
    <w:p w14:paraId="67C092F4" w14:textId="77777777" w:rsidR="00F83FF7" w:rsidRPr="00A02DF4" w:rsidRDefault="00F83FF7" w:rsidP="0078553F">
      <w:pPr>
        <w:pStyle w:val="ConsPlusNormal"/>
        <w:ind w:firstLine="709"/>
        <w:jc w:val="both"/>
        <w:rPr>
          <w:rFonts w:ascii="Times New Roman" w:hAnsi="Times New Roman" w:cs="Times New Roman"/>
          <w:sz w:val="28"/>
          <w:szCs w:val="28"/>
        </w:rPr>
      </w:pPr>
      <w:bookmarkStart w:id="4" w:name="P1206"/>
      <w:bookmarkEnd w:id="4"/>
      <w:r w:rsidRPr="00A02DF4">
        <w:rPr>
          <w:rFonts w:ascii="Times New Roman" w:hAnsi="Times New Roman" w:cs="Times New Roman"/>
          <w:sz w:val="28"/>
          <w:szCs w:val="28"/>
        </w:rPr>
        <w:t>10. Группы оплаты труда для руководящих работников организаций образования (в зависимости от суммы баллов, исчисленной по показателям):</w:t>
      </w:r>
    </w:p>
    <w:p w14:paraId="61D28723" w14:textId="77777777" w:rsidR="00F83FF7" w:rsidRPr="00A02DF4" w:rsidRDefault="00F83FF7" w:rsidP="00A02DF4">
      <w:pPr>
        <w:pStyle w:val="ConsPlusNormal"/>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8"/>
        <w:gridCol w:w="1125"/>
        <w:gridCol w:w="1185"/>
        <w:gridCol w:w="1125"/>
        <w:gridCol w:w="1185"/>
      </w:tblGrid>
      <w:tr w:rsidR="00F83FF7" w:rsidRPr="00A02DF4" w14:paraId="71545EFE" w14:textId="77777777" w:rsidTr="006033F4">
        <w:tc>
          <w:tcPr>
            <w:tcW w:w="4649" w:type="dxa"/>
            <w:vMerge w:val="restart"/>
          </w:tcPr>
          <w:p w14:paraId="6497242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Государственные образовательные организации Тверской области</w:t>
            </w:r>
          </w:p>
        </w:tc>
        <w:tc>
          <w:tcPr>
            <w:tcW w:w="4422" w:type="dxa"/>
            <w:gridSpan w:val="4"/>
          </w:tcPr>
          <w:p w14:paraId="1552CF3A" w14:textId="77777777" w:rsidR="006033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Группа, к которой организация относится, по оплате труда руководителей в зависимости </w:t>
            </w:r>
          </w:p>
          <w:p w14:paraId="24E49C7E"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от суммы баллов</w:t>
            </w:r>
          </w:p>
        </w:tc>
      </w:tr>
      <w:tr w:rsidR="00F83FF7" w:rsidRPr="00A02DF4" w14:paraId="3C4A5571" w14:textId="77777777" w:rsidTr="006033F4">
        <w:tc>
          <w:tcPr>
            <w:tcW w:w="4649" w:type="dxa"/>
            <w:vMerge/>
          </w:tcPr>
          <w:p w14:paraId="4CCD3294" w14:textId="77777777" w:rsidR="00F83FF7" w:rsidRPr="00A02DF4" w:rsidRDefault="00F83FF7" w:rsidP="00A02DF4">
            <w:pPr>
              <w:rPr>
                <w:sz w:val="28"/>
                <w:szCs w:val="28"/>
              </w:rPr>
            </w:pPr>
          </w:p>
        </w:tc>
        <w:tc>
          <w:tcPr>
            <w:tcW w:w="1077" w:type="dxa"/>
          </w:tcPr>
          <w:p w14:paraId="771A3ECA" w14:textId="77777777" w:rsidR="00272295"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 xml:space="preserve">I </w:t>
            </w:r>
          </w:p>
          <w:p w14:paraId="44E7C238"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группа</w:t>
            </w:r>
          </w:p>
        </w:tc>
        <w:tc>
          <w:tcPr>
            <w:tcW w:w="1134" w:type="dxa"/>
          </w:tcPr>
          <w:p w14:paraId="0A12BB7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II группа</w:t>
            </w:r>
          </w:p>
        </w:tc>
        <w:tc>
          <w:tcPr>
            <w:tcW w:w="1077" w:type="dxa"/>
          </w:tcPr>
          <w:p w14:paraId="0BAF2F0F"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III группа</w:t>
            </w:r>
          </w:p>
        </w:tc>
        <w:tc>
          <w:tcPr>
            <w:tcW w:w="1134" w:type="dxa"/>
          </w:tcPr>
          <w:p w14:paraId="5AAD0FF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IV группа</w:t>
            </w:r>
          </w:p>
        </w:tc>
      </w:tr>
      <w:tr w:rsidR="00F83FF7" w:rsidRPr="00A02DF4" w14:paraId="66638CCD" w14:textId="77777777" w:rsidTr="006033F4">
        <w:tc>
          <w:tcPr>
            <w:tcW w:w="4649" w:type="dxa"/>
          </w:tcPr>
          <w:p w14:paraId="0ABC9A4F"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Профессиональные образовательные организации</w:t>
            </w:r>
          </w:p>
        </w:tc>
        <w:tc>
          <w:tcPr>
            <w:tcW w:w="1077" w:type="dxa"/>
          </w:tcPr>
          <w:p w14:paraId="00787C6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свыше 400</w:t>
            </w:r>
          </w:p>
        </w:tc>
        <w:tc>
          <w:tcPr>
            <w:tcW w:w="1134" w:type="dxa"/>
          </w:tcPr>
          <w:p w14:paraId="29493BA2"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400</w:t>
            </w:r>
          </w:p>
        </w:tc>
        <w:tc>
          <w:tcPr>
            <w:tcW w:w="1077" w:type="dxa"/>
          </w:tcPr>
          <w:p w14:paraId="798182E0"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300</w:t>
            </w:r>
          </w:p>
        </w:tc>
        <w:tc>
          <w:tcPr>
            <w:tcW w:w="1134" w:type="dxa"/>
          </w:tcPr>
          <w:p w14:paraId="7886CC96"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w:t>
            </w:r>
          </w:p>
        </w:tc>
      </w:tr>
      <w:tr w:rsidR="00F83FF7" w:rsidRPr="00A02DF4" w14:paraId="0A2A8E26" w14:textId="77777777" w:rsidTr="006033F4">
        <w:tc>
          <w:tcPr>
            <w:tcW w:w="4649" w:type="dxa"/>
          </w:tcPr>
          <w:p w14:paraId="141D8D7C"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Детско-юношеская спортивная школа</w:t>
            </w:r>
          </w:p>
        </w:tc>
        <w:tc>
          <w:tcPr>
            <w:tcW w:w="1077" w:type="dxa"/>
          </w:tcPr>
          <w:p w14:paraId="4CC98EEF"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свыше 350</w:t>
            </w:r>
          </w:p>
        </w:tc>
        <w:tc>
          <w:tcPr>
            <w:tcW w:w="1134" w:type="dxa"/>
          </w:tcPr>
          <w:p w14:paraId="6B7D4C3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350</w:t>
            </w:r>
          </w:p>
        </w:tc>
        <w:tc>
          <w:tcPr>
            <w:tcW w:w="1077" w:type="dxa"/>
          </w:tcPr>
          <w:p w14:paraId="40E1378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w:t>
            </w:r>
          </w:p>
        </w:tc>
        <w:tc>
          <w:tcPr>
            <w:tcW w:w="1134" w:type="dxa"/>
          </w:tcPr>
          <w:p w14:paraId="1B1B878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w:t>
            </w:r>
          </w:p>
        </w:tc>
      </w:tr>
      <w:tr w:rsidR="00F83FF7" w:rsidRPr="00A02DF4" w14:paraId="3BB2D8E6" w14:textId="77777777" w:rsidTr="006033F4">
        <w:tc>
          <w:tcPr>
            <w:tcW w:w="4649" w:type="dxa"/>
          </w:tcPr>
          <w:p w14:paraId="1D9C0E51"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lastRenderedPageBreak/>
              <w:t>Организации дополнительного образования</w:t>
            </w:r>
          </w:p>
        </w:tc>
        <w:tc>
          <w:tcPr>
            <w:tcW w:w="1077" w:type="dxa"/>
          </w:tcPr>
          <w:p w14:paraId="06DDE9FC"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свыше 500</w:t>
            </w:r>
          </w:p>
        </w:tc>
        <w:tc>
          <w:tcPr>
            <w:tcW w:w="1134" w:type="dxa"/>
          </w:tcPr>
          <w:p w14:paraId="0A6610A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500</w:t>
            </w:r>
          </w:p>
        </w:tc>
        <w:tc>
          <w:tcPr>
            <w:tcW w:w="1077" w:type="dxa"/>
          </w:tcPr>
          <w:p w14:paraId="0898F783"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350</w:t>
            </w:r>
          </w:p>
        </w:tc>
        <w:tc>
          <w:tcPr>
            <w:tcW w:w="1134" w:type="dxa"/>
          </w:tcPr>
          <w:p w14:paraId="6F5C1C34"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200</w:t>
            </w:r>
          </w:p>
        </w:tc>
      </w:tr>
      <w:tr w:rsidR="00F83FF7" w:rsidRPr="00A02DF4" w14:paraId="26DE2B58" w14:textId="77777777" w:rsidTr="006033F4">
        <w:tc>
          <w:tcPr>
            <w:tcW w:w="4649" w:type="dxa"/>
          </w:tcPr>
          <w:p w14:paraId="5737B982" w14:textId="77777777" w:rsidR="00F83FF7" w:rsidRPr="00A02DF4" w:rsidRDefault="00F83FF7" w:rsidP="00A02DF4">
            <w:pPr>
              <w:pStyle w:val="ConsPlusNormal"/>
              <w:rPr>
                <w:rFonts w:ascii="Times New Roman" w:hAnsi="Times New Roman" w:cs="Times New Roman"/>
                <w:sz w:val="28"/>
                <w:szCs w:val="28"/>
              </w:rPr>
            </w:pPr>
            <w:r w:rsidRPr="00A02DF4">
              <w:rPr>
                <w:rFonts w:ascii="Times New Roman" w:hAnsi="Times New Roman" w:cs="Times New Roman"/>
                <w:sz w:val="28"/>
                <w:szCs w:val="28"/>
              </w:rPr>
              <w:t>Организации для детей-сирот и детей, оставшихся без попечения родителей; отдельные организации, осуществляющие образовательную деятельность по адаптированным основным общеобразовательным программам для обучающихся с ограниченными возможностями здоровья; оздоровительная общеобразовательная организация для детей, нуждающихся в длительном лечении; общеобразовательные организации при исправительных учреждениях уголовно-исполнительной системы</w:t>
            </w:r>
          </w:p>
        </w:tc>
        <w:tc>
          <w:tcPr>
            <w:tcW w:w="1077" w:type="dxa"/>
          </w:tcPr>
          <w:p w14:paraId="0FD494C9"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свыше 350</w:t>
            </w:r>
          </w:p>
        </w:tc>
        <w:tc>
          <w:tcPr>
            <w:tcW w:w="1134" w:type="dxa"/>
          </w:tcPr>
          <w:p w14:paraId="695C8D5A"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350</w:t>
            </w:r>
          </w:p>
        </w:tc>
        <w:tc>
          <w:tcPr>
            <w:tcW w:w="1077" w:type="dxa"/>
          </w:tcPr>
          <w:p w14:paraId="1EA7A797"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250</w:t>
            </w:r>
          </w:p>
        </w:tc>
        <w:tc>
          <w:tcPr>
            <w:tcW w:w="1134" w:type="dxa"/>
          </w:tcPr>
          <w:p w14:paraId="20D502EE" w14:textId="77777777" w:rsidR="00F83FF7" w:rsidRPr="00A02DF4" w:rsidRDefault="00F83FF7" w:rsidP="00A02DF4">
            <w:pPr>
              <w:pStyle w:val="ConsPlusNormal"/>
              <w:jc w:val="center"/>
              <w:rPr>
                <w:rFonts w:ascii="Times New Roman" w:hAnsi="Times New Roman" w:cs="Times New Roman"/>
                <w:sz w:val="28"/>
                <w:szCs w:val="28"/>
              </w:rPr>
            </w:pPr>
            <w:r w:rsidRPr="00A02DF4">
              <w:rPr>
                <w:rFonts w:ascii="Times New Roman" w:hAnsi="Times New Roman" w:cs="Times New Roman"/>
                <w:sz w:val="28"/>
                <w:szCs w:val="28"/>
              </w:rPr>
              <w:t>до 150</w:t>
            </w:r>
          </w:p>
        </w:tc>
      </w:tr>
    </w:tbl>
    <w:p w14:paraId="3431A25D" w14:textId="77777777" w:rsidR="00F83FF7" w:rsidRPr="00A02DF4" w:rsidRDefault="00F83FF7" w:rsidP="00A02DF4">
      <w:pPr>
        <w:pStyle w:val="ConsPlusNormal"/>
        <w:jc w:val="both"/>
        <w:rPr>
          <w:rFonts w:ascii="Times New Roman" w:hAnsi="Times New Roman" w:cs="Times New Roman"/>
          <w:sz w:val="28"/>
          <w:szCs w:val="28"/>
        </w:rPr>
      </w:pPr>
    </w:p>
    <w:p w14:paraId="6F2EA9FE" w14:textId="77777777" w:rsidR="005859E0" w:rsidRPr="00A02DF4" w:rsidRDefault="00F83FF7" w:rsidP="004466FB">
      <w:pPr>
        <w:pStyle w:val="ConsPlusNormal"/>
        <w:ind w:firstLine="709"/>
        <w:jc w:val="both"/>
      </w:pPr>
      <w:r w:rsidRPr="00A02DF4">
        <w:rPr>
          <w:rFonts w:ascii="Times New Roman" w:hAnsi="Times New Roman" w:cs="Times New Roman"/>
          <w:sz w:val="28"/>
          <w:szCs w:val="28"/>
        </w:rPr>
        <w:t xml:space="preserve">11. Группы оплаты труда для руководителей организаций образования, не указанных в </w:t>
      </w:r>
      <w:hyperlink w:anchor="P1206" w:history="1">
        <w:r w:rsidRPr="00A02DF4">
          <w:rPr>
            <w:rFonts w:ascii="Times New Roman" w:hAnsi="Times New Roman" w:cs="Times New Roman"/>
            <w:sz w:val="28"/>
            <w:szCs w:val="28"/>
          </w:rPr>
          <w:t>пункте 10</w:t>
        </w:r>
      </w:hyperlink>
      <w:r w:rsidRPr="00A02DF4">
        <w:rPr>
          <w:rFonts w:ascii="Times New Roman" w:hAnsi="Times New Roman" w:cs="Times New Roman"/>
          <w:sz w:val="28"/>
          <w:szCs w:val="28"/>
        </w:rPr>
        <w:t xml:space="preserve"> настоящего приложения, определяются исполнительным органом государственной власти Тверской области, в подведомственности которого находится организация образования, в соответствии с показателями, устанавливаемыми исполнительным органом государственной власти Тверской области, в подведомственности которого находится организация образования</w:t>
      </w:r>
      <w:r w:rsidR="004466FB">
        <w:rPr>
          <w:rFonts w:ascii="Times New Roman" w:hAnsi="Times New Roman" w:cs="Times New Roman"/>
          <w:sz w:val="28"/>
          <w:szCs w:val="28"/>
        </w:rPr>
        <w:t>.</w:t>
      </w:r>
    </w:p>
    <w:sectPr w:rsidR="005859E0" w:rsidRPr="00A02DF4" w:rsidSect="004466FB">
      <w:headerReference w:type="first" r:id="rId1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E2C5" w14:textId="77777777" w:rsidR="00BC3A1E" w:rsidRDefault="00BC3A1E" w:rsidP="00A02DF4">
      <w:r>
        <w:separator/>
      </w:r>
    </w:p>
  </w:endnote>
  <w:endnote w:type="continuationSeparator" w:id="0">
    <w:p w14:paraId="63AA1E26" w14:textId="77777777" w:rsidR="00BC3A1E" w:rsidRDefault="00BC3A1E" w:rsidP="00A02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8E443" w14:textId="77777777" w:rsidR="00BC3A1E" w:rsidRDefault="00BC3A1E" w:rsidP="00A02DF4">
      <w:r>
        <w:separator/>
      </w:r>
    </w:p>
  </w:footnote>
  <w:footnote w:type="continuationSeparator" w:id="0">
    <w:p w14:paraId="0BD7A534" w14:textId="77777777" w:rsidR="00BC3A1E" w:rsidRDefault="00BC3A1E" w:rsidP="00A02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A8B4A" w14:textId="77777777" w:rsidR="00C80293" w:rsidRDefault="00C80293">
    <w:pPr>
      <w:pStyle w:val="a4"/>
      <w:jc w:val="center"/>
    </w:pPr>
  </w:p>
  <w:p w14:paraId="2A8E67B5" w14:textId="77777777" w:rsidR="00C80293" w:rsidRDefault="00C8029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3FF7"/>
    <w:rsid w:val="00004719"/>
    <w:rsid w:val="00012DE7"/>
    <w:rsid w:val="000163E0"/>
    <w:rsid w:val="000351AF"/>
    <w:rsid w:val="00042BB1"/>
    <w:rsid w:val="000436A0"/>
    <w:rsid w:val="0005180C"/>
    <w:rsid w:val="000539C1"/>
    <w:rsid w:val="00055024"/>
    <w:rsid w:val="000603D7"/>
    <w:rsid w:val="000812C9"/>
    <w:rsid w:val="00085747"/>
    <w:rsid w:val="000875DE"/>
    <w:rsid w:val="000A2C03"/>
    <w:rsid w:val="000A4B47"/>
    <w:rsid w:val="000A70AA"/>
    <w:rsid w:val="000B23FE"/>
    <w:rsid w:val="000C04E0"/>
    <w:rsid w:val="001037F4"/>
    <w:rsid w:val="00105CDB"/>
    <w:rsid w:val="001278C2"/>
    <w:rsid w:val="00161787"/>
    <w:rsid w:val="001625FE"/>
    <w:rsid w:val="001639D3"/>
    <w:rsid w:val="00167EA6"/>
    <w:rsid w:val="001750D4"/>
    <w:rsid w:val="001775A6"/>
    <w:rsid w:val="00193D49"/>
    <w:rsid w:val="001B087E"/>
    <w:rsid w:val="001B57FE"/>
    <w:rsid w:val="001B7F55"/>
    <w:rsid w:val="001C06EB"/>
    <w:rsid w:val="001C57CD"/>
    <w:rsid w:val="001D4865"/>
    <w:rsid w:val="001E129F"/>
    <w:rsid w:val="002001A5"/>
    <w:rsid w:val="002234F1"/>
    <w:rsid w:val="002358CB"/>
    <w:rsid w:val="00241131"/>
    <w:rsid w:val="00255BC9"/>
    <w:rsid w:val="00272295"/>
    <w:rsid w:val="002807E8"/>
    <w:rsid w:val="002844BD"/>
    <w:rsid w:val="00284FB0"/>
    <w:rsid w:val="002864D4"/>
    <w:rsid w:val="002A0C30"/>
    <w:rsid w:val="002C161B"/>
    <w:rsid w:val="002D3387"/>
    <w:rsid w:val="002D61D9"/>
    <w:rsid w:val="002E22A1"/>
    <w:rsid w:val="002E48A0"/>
    <w:rsid w:val="002E5ABC"/>
    <w:rsid w:val="002F48E9"/>
    <w:rsid w:val="002F65A1"/>
    <w:rsid w:val="00306978"/>
    <w:rsid w:val="0031094E"/>
    <w:rsid w:val="0031197D"/>
    <w:rsid w:val="0031772B"/>
    <w:rsid w:val="00322C39"/>
    <w:rsid w:val="003259E5"/>
    <w:rsid w:val="0033193D"/>
    <w:rsid w:val="003321C7"/>
    <w:rsid w:val="00341142"/>
    <w:rsid w:val="00346CD6"/>
    <w:rsid w:val="00361A51"/>
    <w:rsid w:val="00362309"/>
    <w:rsid w:val="0036726F"/>
    <w:rsid w:val="00367902"/>
    <w:rsid w:val="00382643"/>
    <w:rsid w:val="003A1842"/>
    <w:rsid w:val="003A7783"/>
    <w:rsid w:val="003B51E1"/>
    <w:rsid w:val="003C0557"/>
    <w:rsid w:val="003D2125"/>
    <w:rsid w:val="003D375D"/>
    <w:rsid w:val="003D5EED"/>
    <w:rsid w:val="003E64E3"/>
    <w:rsid w:val="00400F79"/>
    <w:rsid w:val="00431F09"/>
    <w:rsid w:val="00435745"/>
    <w:rsid w:val="00435FCA"/>
    <w:rsid w:val="0044122E"/>
    <w:rsid w:val="00442F8B"/>
    <w:rsid w:val="004466FB"/>
    <w:rsid w:val="0045442F"/>
    <w:rsid w:val="00464AD0"/>
    <w:rsid w:val="00477B0E"/>
    <w:rsid w:val="0048579E"/>
    <w:rsid w:val="004A5C51"/>
    <w:rsid w:val="004D3CBB"/>
    <w:rsid w:val="004E0A9B"/>
    <w:rsid w:val="00511B4A"/>
    <w:rsid w:val="0054644B"/>
    <w:rsid w:val="00557DF7"/>
    <w:rsid w:val="00561C69"/>
    <w:rsid w:val="00564DC4"/>
    <w:rsid w:val="00580EB2"/>
    <w:rsid w:val="005830B5"/>
    <w:rsid w:val="005859E0"/>
    <w:rsid w:val="005B0920"/>
    <w:rsid w:val="005B0F8D"/>
    <w:rsid w:val="005C4271"/>
    <w:rsid w:val="005D2D1C"/>
    <w:rsid w:val="005F4DE2"/>
    <w:rsid w:val="006033F4"/>
    <w:rsid w:val="006109FE"/>
    <w:rsid w:val="00613EE8"/>
    <w:rsid w:val="00614BAA"/>
    <w:rsid w:val="006365D7"/>
    <w:rsid w:val="00642B6A"/>
    <w:rsid w:val="006463E4"/>
    <w:rsid w:val="006469C6"/>
    <w:rsid w:val="00664568"/>
    <w:rsid w:val="00666448"/>
    <w:rsid w:val="00672419"/>
    <w:rsid w:val="006823E8"/>
    <w:rsid w:val="00682819"/>
    <w:rsid w:val="00690E02"/>
    <w:rsid w:val="006964E9"/>
    <w:rsid w:val="006A2AD9"/>
    <w:rsid w:val="006C6153"/>
    <w:rsid w:val="006C6668"/>
    <w:rsid w:val="006D3E33"/>
    <w:rsid w:val="006E3DAE"/>
    <w:rsid w:val="007162C2"/>
    <w:rsid w:val="00732B0E"/>
    <w:rsid w:val="00733832"/>
    <w:rsid w:val="00735530"/>
    <w:rsid w:val="00736190"/>
    <w:rsid w:val="00741730"/>
    <w:rsid w:val="007446F4"/>
    <w:rsid w:val="00751740"/>
    <w:rsid w:val="0075198F"/>
    <w:rsid w:val="00764248"/>
    <w:rsid w:val="0076783C"/>
    <w:rsid w:val="007708D9"/>
    <w:rsid w:val="007720F8"/>
    <w:rsid w:val="0078498D"/>
    <w:rsid w:val="0078553F"/>
    <w:rsid w:val="007A108B"/>
    <w:rsid w:val="007C5609"/>
    <w:rsid w:val="00802971"/>
    <w:rsid w:val="00804B66"/>
    <w:rsid w:val="008162A6"/>
    <w:rsid w:val="00824A9A"/>
    <w:rsid w:val="0084252A"/>
    <w:rsid w:val="00842CBB"/>
    <w:rsid w:val="00844DBB"/>
    <w:rsid w:val="00852A64"/>
    <w:rsid w:val="008640C5"/>
    <w:rsid w:val="00881289"/>
    <w:rsid w:val="008816A8"/>
    <w:rsid w:val="008A0FB8"/>
    <w:rsid w:val="008A4F38"/>
    <w:rsid w:val="008B2426"/>
    <w:rsid w:val="008C0A3B"/>
    <w:rsid w:val="008C6C32"/>
    <w:rsid w:val="008C72E9"/>
    <w:rsid w:val="008E07AD"/>
    <w:rsid w:val="008E26C8"/>
    <w:rsid w:val="008F114A"/>
    <w:rsid w:val="00906A7D"/>
    <w:rsid w:val="00914297"/>
    <w:rsid w:val="009204C0"/>
    <w:rsid w:val="0092742D"/>
    <w:rsid w:val="0093545D"/>
    <w:rsid w:val="009378FD"/>
    <w:rsid w:val="00944C27"/>
    <w:rsid w:val="00956CFF"/>
    <w:rsid w:val="0096074D"/>
    <w:rsid w:val="0096086D"/>
    <w:rsid w:val="00975DA3"/>
    <w:rsid w:val="009871CE"/>
    <w:rsid w:val="009B1617"/>
    <w:rsid w:val="009B1B61"/>
    <w:rsid w:val="009B46C8"/>
    <w:rsid w:val="009B56F8"/>
    <w:rsid w:val="009C64F6"/>
    <w:rsid w:val="009C7302"/>
    <w:rsid w:val="009E361A"/>
    <w:rsid w:val="00A02DF4"/>
    <w:rsid w:val="00A14EE7"/>
    <w:rsid w:val="00A16845"/>
    <w:rsid w:val="00A1746F"/>
    <w:rsid w:val="00A301DA"/>
    <w:rsid w:val="00A30ACC"/>
    <w:rsid w:val="00A646B1"/>
    <w:rsid w:val="00A66A71"/>
    <w:rsid w:val="00A70ED4"/>
    <w:rsid w:val="00A8522F"/>
    <w:rsid w:val="00A85742"/>
    <w:rsid w:val="00A93D20"/>
    <w:rsid w:val="00AA37E7"/>
    <w:rsid w:val="00AA4F8B"/>
    <w:rsid w:val="00AB1BB9"/>
    <w:rsid w:val="00AB278F"/>
    <w:rsid w:val="00AB41B0"/>
    <w:rsid w:val="00AC232B"/>
    <w:rsid w:val="00AC7F92"/>
    <w:rsid w:val="00AF4A9F"/>
    <w:rsid w:val="00B05F8D"/>
    <w:rsid w:val="00B11799"/>
    <w:rsid w:val="00B202B3"/>
    <w:rsid w:val="00B21CDA"/>
    <w:rsid w:val="00B30691"/>
    <w:rsid w:val="00B4055F"/>
    <w:rsid w:val="00B53570"/>
    <w:rsid w:val="00B535AF"/>
    <w:rsid w:val="00B62CA7"/>
    <w:rsid w:val="00B65858"/>
    <w:rsid w:val="00BB229A"/>
    <w:rsid w:val="00BB27E0"/>
    <w:rsid w:val="00BC3A1E"/>
    <w:rsid w:val="00BD2458"/>
    <w:rsid w:val="00C04A2B"/>
    <w:rsid w:val="00C06EBD"/>
    <w:rsid w:val="00C1355A"/>
    <w:rsid w:val="00C15761"/>
    <w:rsid w:val="00C450F3"/>
    <w:rsid w:val="00C46A3C"/>
    <w:rsid w:val="00C55B76"/>
    <w:rsid w:val="00C603DD"/>
    <w:rsid w:val="00C735F5"/>
    <w:rsid w:val="00C80293"/>
    <w:rsid w:val="00C96EC5"/>
    <w:rsid w:val="00CA0FEC"/>
    <w:rsid w:val="00CA1940"/>
    <w:rsid w:val="00CA5167"/>
    <w:rsid w:val="00CA6AB9"/>
    <w:rsid w:val="00CA7322"/>
    <w:rsid w:val="00D1609C"/>
    <w:rsid w:val="00D20B5E"/>
    <w:rsid w:val="00D2372E"/>
    <w:rsid w:val="00D33727"/>
    <w:rsid w:val="00D41593"/>
    <w:rsid w:val="00D457FF"/>
    <w:rsid w:val="00D553A4"/>
    <w:rsid w:val="00D63E3E"/>
    <w:rsid w:val="00D74AEF"/>
    <w:rsid w:val="00D81D31"/>
    <w:rsid w:val="00D82A35"/>
    <w:rsid w:val="00D82B8C"/>
    <w:rsid w:val="00D95915"/>
    <w:rsid w:val="00DA3C03"/>
    <w:rsid w:val="00DD7B90"/>
    <w:rsid w:val="00DE1320"/>
    <w:rsid w:val="00DF0CD1"/>
    <w:rsid w:val="00DF40F0"/>
    <w:rsid w:val="00E21AD8"/>
    <w:rsid w:val="00E37E47"/>
    <w:rsid w:val="00E50D41"/>
    <w:rsid w:val="00E51723"/>
    <w:rsid w:val="00E54185"/>
    <w:rsid w:val="00E5433A"/>
    <w:rsid w:val="00E621E6"/>
    <w:rsid w:val="00E659AB"/>
    <w:rsid w:val="00E71EA1"/>
    <w:rsid w:val="00E76F68"/>
    <w:rsid w:val="00E955C0"/>
    <w:rsid w:val="00EA2B50"/>
    <w:rsid w:val="00EA5413"/>
    <w:rsid w:val="00EB0930"/>
    <w:rsid w:val="00EB4123"/>
    <w:rsid w:val="00EB4BE1"/>
    <w:rsid w:val="00ED5445"/>
    <w:rsid w:val="00F06ADE"/>
    <w:rsid w:val="00F12828"/>
    <w:rsid w:val="00F157C7"/>
    <w:rsid w:val="00F25CFF"/>
    <w:rsid w:val="00F32E4D"/>
    <w:rsid w:val="00F505EB"/>
    <w:rsid w:val="00F65F56"/>
    <w:rsid w:val="00F711ED"/>
    <w:rsid w:val="00F766EC"/>
    <w:rsid w:val="00F77631"/>
    <w:rsid w:val="00F83FF7"/>
    <w:rsid w:val="00F85FAF"/>
    <w:rsid w:val="00FB3FC0"/>
    <w:rsid w:val="00FD00E5"/>
    <w:rsid w:val="00FE5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6EF41"/>
  <w15:docId w15:val="{778EC5A2-5177-4360-A454-32752D18B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FF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F83FF7"/>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83FF7"/>
    <w:rPr>
      <w:rFonts w:ascii="Times New Roman" w:eastAsia="Times New Roman" w:hAnsi="Times New Roman" w:cs="Times New Roman"/>
      <w:b/>
      <w:bCs/>
      <w:sz w:val="28"/>
      <w:szCs w:val="24"/>
      <w:lang w:eastAsia="ru-RU"/>
    </w:rPr>
  </w:style>
  <w:style w:type="character" w:customStyle="1" w:styleId="a3">
    <w:name w:val="Верхний колонтитул Знак"/>
    <w:basedOn w:val="a0"/>
    <w:link w:val="a4"/>
    <w:uiPriority w:val="99"/>
    <w:rsid w:val="00F83FF7"/>
    <w:rPr>
      <w:rFonts w:ascii="Times New Roman" w:eastAsia="Times New Roman" w:hAnsi="Times New Roman" w:cs="Times New Roman"/>
      <w:sz w:val="24"/>
      <w:szCs w:val="24"/>
      <w:lang w:eastAsia="ru-RU"/>
    </w:rPr>
  </w:style>
  <w:style w:type="paragraph" w:styleId="a4">
    <w:name w:val="header"/>
    <w:basedOn w:val="a"/>
    <w:link w:val="a3"/>
    <w:uiPriority w:val="99"/>
    <w:unhideWhenUsed/>
    <w:rsid w:val="00F83FF7"/>
    <w:pPr>
      <w:tabs>
        <w:tab w:val="center" w:pos="4677"/>
        <w:tab w:val="right" w:pos="9355"/>
      </w:tabs>
    </w:pPr>
  </w:style>
  <w:style w:type="character" w:customStyle="1" w:styleId="a5">
    <w:name w:val="Нижний колонтитул Знак"/>
    <w:basedOn w:val="a0"/>
    <w:link w:val="a6"/>
    <w:uiPriority w:val="99"/>
    <w:rsid w:val="00F83FF7"/>
    <w:rPr>
      <w:rFonts w:ascii="Times New Roman" w:eastAsia="Times New Roman" w:hAnsi="Times New Roman" w:cs="Times New Roman"/>
      <w:sz w:val="24"/>
      <w:szCs w:val="24"/>
      <w:lang w:eastAsia="ru-RU"/>
    </w:rPr>
  </w:style>
  <w:style w:type="paragraph" w:styleId="a6">
    <w:name w:val="footer"/>
    <w:basedOn w:val="a"/>
    <w:link w:val="a5"/>
    <w:uiPriority w:val="99"/>
    <w:unhideWhenUsed/>
    <w:rsid w:val="00F83FF7"/>
    <w:pPr>
      <w:tabs>
        <w:tab w:val="center" w:pos="4677"/>
        <w:tab w:val="right" w:pos="9355"/>
      </w:tabs>
    </w:pPr>
  </w:style>
  <w:style w:type="character" w:customStyle="1" w:styleId="a7">
    <w:name w:val="Текст выноски Знак"/>
    <w:basedOn w:val="a0"/>
    <w:link w:val="a8"/>
    <w:uiPriority w:val="99"/>
    <w:semiHidden/>
    <w:rsid w:val="00F83FF7"/>
    <w:rPr>
      <w:rFonts w:ascii="Tahoma" w:eastAsia="Times New Roman" w:hAnsi="Tahoma" w:cs="Tahoma"/>
      <w:sz w:val="16"/>
      <w:szCs w:val="16"/>
      <w:lang w:eastAsia="ru-RU"/>
    </w:rPr>
  </w:style>
  <w:style w:type="paragraph" w:styleId="a8">
    <w:name w:val="Balloon Text"/>
    <w:basedOn w:val="a"/>
    <w:link w:val="a7"/>
    <w:uiPriority w:val="99"/>
    <w:semiHidden/>
    <w:unhideWhenUsed/>
    <w:rsid w:val="00F83FF7"/>
    <w:rPr>
      <w:rFonts w:ascii="Tahoma" w:hAnsi="Tahoma" w:cs="Tahoma"/>
      <w:sz w:val="16"/>
      <w:szCs w:val="16"/>
    </w:rPr>
  </w:style>
  <w:style w:type="paragraph" w:customStyle="1" w:styleId="ConsPlusNormal">
    <w:name w:val="ConsPlusNormal"/>
    <w:rsid w:val="00F83FF7"/>
    <w:pPr>
      <w:widowControl w:val="0"/>
      <w:autoSpaceDE w:val="0"/>
      <w:autoSpaceDN w:val="0"/>
      <w:spacing w:after="0" w:line="240" w:lineRule="auto"/>
    </w:pPr>
    <w:rPr>
      <w:rFonts w:ascii="Calibri" w:eastAsia="Times New Roman" w:hAnsi="Calibri" w:cs="Calibri"/>
      <w:szCs w:val="20"/>
      <w:lang w:eastAsia="ru-RU"/>
    </w:rPr>
  </w:style>
  <w:style w:type="paragraph" w:styleId="a9">
    <w:name w:val="Document Map"/>
    <w:basedOn w:val="a"/>
    <w:link w:val="aa"/>
    <w:uiPriority w:val="99"/>
    <w:semiHidden/>
    <w:unhideWhenUsed/>
    <w:rsid w:val="0044122E"/>
    <w:rPr>
      <w:rFonts w:ascii="Tahoma" w:hAnsi="Tahoma" w:cs="Tahoma"/>
      <w:sz w:val="16"/>
      <w:szCs w:val="16"/>
    </w:rPr>
  </w:style>
  <w:style w:type="character" w:customStyle="1" w:styleId="aa">
    <w:name w:val="Схема документа Знак"/>
    <w:basedOn w:val="a0"/>
    <w:link w:val="a9"/>
    <w:uiPriority w:val="99"/>
    <w:semiHidden/>
    <w:rsid w:val="004412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EC4B555653A12E1F65940036452AC5EBFF7697B47F3ACEFAA5284E451ACFFF1E1F58A701A0C47ErEx2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1EEC4B555653A12E1F65940036452AC5EBFF7697B47F3ACEFAA5284E451ACFFF1E1F58A701A0C47FrEx9M" TargetMode="External"/><Relationship Id="rId12" Type="http://schemas.openxmlformats.org/officeDocument/2006/relationships/hyperlink" Target="consultantplus://offline/ref=1EEC4B555653A12E1F65940036452AC5E2F97294B37367C4F2FC244C421590E8195654A601A0C5r7xB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1EEC4B555653A12E1F65940036452AC5E2F97294B37367C4F2FC244C421590E8195654A601A0C5r7xF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1EEC4B555653A12E1F65940036452AC5E2F97294B37367C4F2FC244C421590E8195654A601A0C4r7x6M" TargetMode="External"/><Relationship Id="rId4" Type="http://schemas.openxmlformats.org/officeDocument/2006/relationships/webSettings" Target="webSettings.xml"/><Relationship Id="rId9" Type="http://schemas.openxmlformats.org/officeDocument/2006/relationships/hyperlink" Target="consultantplus://offline/ref=1EEC4B555653A12E1F65940036452AC5EBFF7697B47F3ACEFAA5284E451ACFFF1E1F58A701A0C47ErEx9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A206BF-C7DE-481C-872B-9BC8BE960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Pages>
  <Words>5788</Words>
  <Characters>32993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zhms</dc:creator>
  <cp:keywords/>
  <dc:description/>
  <cp:lastModifiedBy>Пользователь</cp:lastModifiedBy>
  <cp:revision>23</cp:revision>
  <cp:lastPrinted>2026-10-07T07:44:00Z</cp:lastPrinted>
  <dcterms:created xsi:type="dcterms:W3CDTF">2017-09-18T15:13:00Z</dcterms:created>
  <dcterms:modified xsi:type="dcterms:W3CDTF">2026-10-08T11:24:00Z</dcterms:modified>
</cp:coreProperties>
</file>