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47" name="Рисунок 47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  <w:spacing w:val="20"/>
          <w:sz w:val="28"/>
          <w:szCs w:val="28"/>
        </w:rPr>
      </w:pPr>
      <w:r w:rsidRPr="00E10067">
        <w:rPr>
          <w:b/>
          <w:spacing w:val="20"/>
          <w:sz w:val="28"/>
          <w:szCs w:val="28"/>
        </w:rPr>
        <w:t>Запрещается выходить на лед водных объектов в местах, где установлены предупреждающие и запрещающие знаки!</w:t>
      </w:r>
    </w:p>
    <w:p w:rsidR="009D7169" w:rsidRPr="00E10067" w:rsidRDefault="009D7169" w:rsidP="009D7169">
      <w:pPr>
        <w:jc w:val="center"/>
        <w:rPr>
          <w:b/>
        </w:rPr>
      </w:pPr>
    </w:p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37935" cy="6621780"/>
            <wp:effectExtent l="0" t="0" r="5715" b="7620"/>
            <wp:docPr id="46" name="Рисунок 4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45" name="Рисунок 45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Соблюдайте правила безопасного поведения на льду!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Помните! Каждый десятый утонувший погиб в осенне-зимнее и в</w:t>
      </w:r>
      <w:r w:rsidRPr="00E10067">
        <w:rPr>
          <w:b/>
        </w:rPr>
        <w:t>е</w:t>
      </w:r>
      <w:r w:rsidRPr="00E10067">
        <w:rPr>
          <w:b/>
        </w:rPr>
        <w:t>сеннее время!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Самые опасные месяцы на водоемах – ноябрь и март, то есть первый и последний лед.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Если человек провалился под лед – не оставайтесь безмолвными св</w:t>
      </w:r>
      <w:r w:rsidRPr="00E10067">
        <w:rPr>
          <w:b/>
        </w:rPr>
        <w:t>и</w:t>
      </w:r>
      <w:r w:rsidRPr="00E10067">
        <w:rPr>
          <w:b/>
        </w:rPr>
        <w:t>детелями, зовите на помощь людей и посильно помогайте сами!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При любых происшествиях звоните по номеру «01», с мобильного телефона – «112».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44" name="Рисунок 44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ind w:firstLine="70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11570" cy="8765540"/>
            <wp:effectExtent l="0" t="0" r="0" b="0"/>
            <wp:docPr id="43" name="Рисунок 43" descr="Плакат Меры и правила л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лакат Меры и правила ле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42" name="Рисунок 42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Осенний лед непрочен до наступления устойчивых морозов. Днем, быстро прогреваясь, он становится пористым и очень слабым, сохр</w:t>
      </w:r>
      <w:r w:rsidRPr="00E10067">
        <w:rPr>
          <w:b/>
        </w:rPr>
        <w:t>а</w:t>
      </w:r>
      <w:r w:rsidRPr="00E10067">
        <w:rPr>
          <w:b/>
        </w:rPr>
        <w:t>няя достаточную толщину. Еще быстрее ледяной покров разрушается весной – от ярких лучей солнца, повышения температуры воздуха, а на реках – и от воздействия т</w:t>
      </w:r>
      <w:r w:rsidRPr="00E10067">
        <w:rPr>
          <w:b/>
        </w:rPr>
        <w:t>е</w:t>
      </w:r>
      <w:r w:rsidRPr="00E10067">
        <w:rPr>
          <w:b/>
        </w:rPr>
        <w:t>чения.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Выходя на лед, пользуйтесь оборудованными ледовыми переправ</w:t>
      </w:r>
      <w:r w:rsidRPr="00E10067">
        <w:rPr>
          <w:b/>
        </w:rPr>
        <w:t>а</w:t>
      </w:r>
      <w:r w:rsidRPr="00E10067">
        <w:rPr>
          <w:b/>
        </w:rPr>
        <w:t>ми или следуйте по проверенной тропе.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Помните, что безопасный одиночный переход по льду (на расстоянии 5-6 м друг от друга) возможен при его толщине не менее 7 см. Такой же интервал следует соблюдать при встречном движении. Для группы из 4-5 человек безопасная толщина льда – не менее 15 см.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br w:type="page"/>
            </w: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41" name="Рисунок 4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69660" cy="4361815"/>
            <wp:effectExtent l="0" t="0" r="2540" b="635"/>
            <wp:docPr id="40" name="Рисунок 40" descr="%D0%A2%D0%BE%D0%BD%D0%BA%D0%B8%D0%B9%20%D0%BB%D0%B5%D0%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%D0%A2%D0%BE%D0%BD%D0%BA%D0%B8%D0%B9%20%D0%BB%D0%B5%D0%B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jc w:val="both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lastRenderedPageBreak/>
              <w:br w:type="page"/>
            </w: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39" name="Рисунок 39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84620" cy="8639810"/>
            <wp:effectExtent l="0" t="0" r="0" b="8890"/>
            <wp:docPr id="38" name="Рисунок 38" descr="Slay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ayd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6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37" name="Рисунок 37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При температуре воздуха от –1</w:t>
      </w:r>
      <w:r w:rsidRPr="00E10067">
        <w:rPr>
          <w:b/>
          <w:sz w:val="28"/>
          <w:szCs w:val="28"/>
          <w:vertAlign w:val="superscript"/>
        </w:rPr>
        <w:t>0</w:t>
      </w:r>
      <w:r w:rsidRPr="00E10067">
        <w:rPr>
          <w:b/>
          <w:sz w:val="28"/>
          <w:szCs w:val="28"/>
        </w:rPr>
        <w:t>С до –20</w:t>
      </w:r>
      <w:r w:rsidRPr="00E10067">
        <w:rPr>
          <w:b/>
          <w:sz w:val="28"/>
          <w:szCs w:val="28"/>
          <w:vertAlign w:val="superscript"/>
        </w:rPr>
        <w:t>0</w:t>
      </w:r>
      <w:r w:rsidRPr="00E10067">
        <w:rPr>
          <w:b/>
          <w:sz w:val="28"/>
          <w:szCs w:val="28"/>
        </w:rPr>
        <w:t>С: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3549"/>
        <w:gridCol w:w="4134"/>
      </w:tblGrid>
      <w:tr w:rsidR="009D7169" w:rsidRPr="00E10067" w:rsidTr="008D48CB">
        <w:trPr>
          <w:jc w:val="center"/>
        </w:trPr>
        <w:tc>
          <w:tcPr>
            <w:tcW w:w="2181" w:type="dxa"/>
            <w:tcBorders>
              <w:top w:val="nil"/>
              <w:left w:val="nil"/>
              <w:right w:val="nil"/>
            </w:tcBorders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Лед толщиной</w:t>
            </w:r>
          </w:p>
        </w:tc>
        <w:tc>
          <w:tcPr>
            <w:tcW w:w="3549" w:type="dxa"/>
            <w:tcBorders>
              <w:top w:val="nil"/>
              <w:left w:val="nil"/>
              <w:right w:val="nil"/>
            </w:tcBorders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10067">
              <w:rPr>
                <w:b/>
                <w:sz w:val="28"/>
                <w:szCs w:val="28"/>
              </w:rPr>
              <w:t>способен</w:t>
            </w:r>
            <w:proofErr w:type="gramEnd"/>
            <w:r w:rsidRPr="00E10067">
              <w:rPr>
                <w:b/>
                <w:sz w:val="28"/>
                <w:szCs w:val="28"/>
              </w:rPr>
              <w:t xml:space="preserve"> выдержать нагрузку</w:t>
            </w:r>
          </w:p>
        </w:tc>
        <w:tc>
          <w:tcPr>
            <w:tcW w:w="4134" w:type="dxa"/>
            <w:tcBorders>
              <w:top w:val="nil"/>
              <w:left w:val="nil"/>
              <w:right w:val="nil"/>
            </w:tcBorders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при расстоянии до кромки льда</w:t>
            </w:r>
          </w:p>
        </w:tc>
      </w:tr>
      <w:tr w:rsidR="009D7169" w:rsidRPr="00E10067" w:rsidTr="008D48CB">
        <w:trPr>
          <w:jc w:val="center"/>
        </w:trPr>
        <w:tc>
          <w:tcPr>
            <w:tcW w:w="2181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 см"/>
              </w:smartTagPr>
              <w:r w:rsidRPr="00E10067">
                <w:rPr>
                  <w:b/>
                  <w:sz w:val="28"/>
                  <w:szCs w:val="28"/>
                </w:rPr>
                <w:t>10 см</w:t>
              </w:r>
            </w:smartTag>
          </w:p>
        </w:tc>
        <w:tc>
          <w:tcPr>
            <w:tcW w:w="3549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E10067">
                <w:rPr>
                  <w:b/>
                  <w:sz w:val="28"/>
                  <w:szCs w:val="28"/>
                </w:rPr>
                <w:t>100 кг</w:t>
              </w:r>
            </w:smartTag>
          </w:p>
        </w:tc>
        <w:tc>
          <w:tcPr>
            <w:tcW w:w="4134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5 м</w:t>
            </w:r>
          </w:p>
        </w:tc>
      </w:tr>
      <w:tr w:rsidR="009D7169" w:rsidRPr="00E10067" w:rsidTr="008D48CB">
        <w:trPr>
          <w:jc w:val="center"/>
        </w:trPr>
        <w:tc>
          <w:tcPr>
            <w:tcW w:w="2181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20 см</w:t>
            </w:r>
          </w:p>
        </w:tc>
        <w:tc>
          <w:tcPr>
            <w:tcW w:w="3549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до 800 кг</w:t>
            </w:r>
          </w:p>
        </w:tc>
        <w:tc>
          <w:tcPr>
            <w:tcW w:w="4134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11 м</w:t>
            </w:r>
          </w:p>
        </w:tc>
      </w:tr>
      <w:tr w:rsidR="009D7169" w:rsidRPr="00E10067" w:rsidTr="008D48CB">
        <w:trPr>
          <w:jc w:val="center"/>
        </w:trPr>
        <w:tc>
          <w:tcPr>
            <w:tcW w:w="2181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25 см</w:t>
            </w:r>
          </w:p>
        </w:tc>
        <w:tc>
          <w:tcPr>
            <w:tcW w:w="3549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до 3,5 т</w:t>
            </w:r>
          </w:p>
        </w:tc>
        <w:tc>
          <w:tcPr>
            <w:tcW w:w="4134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19 м</w:t>
            </w:r>
          </w:p>
        </w:tc>
      </w:tr>
      <w:tr w:rsidR="009D7169" w:rsidRPr="00E10067" w:rsidTr="008D48CB">
        <w:trPr>
          <w:jc w:val="center"/>
        </w:trPr>
        <w:tc>
          <w:tcPr>
            <w:tcW w:w="2181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25 см</w:t>
            </w:r>
          </w:p>
        </w:tc>
        <w:tc>
          <w:tcPr>
            <w:tcW w:w="3549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до 6,5 т</w:t>
            </w:r>
          </w:p>
        </w:tc>
        <w:tc>
          <w:tcPr>
            <w:tcW w:w="4134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25 м</w:t>
            </w:r>
          </w:p>
        </w:tc>
      </w:tr>
      <w:tr w:rsidR="009D7169" w:rsidRPr="00E10067" w:rsidTr="008D48CB">
        <w:trPr>
          <w:jc w:val="center"/>
        </w:trPr>
        <w:tc>
          <w:tcPr>
            <w:tcW w:w="2181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40 см</w:t>
            </w:r>
          </w:p>
        </w:tc>
        <w:tc>
          <w:tcPr>
            <w:tcW w:w="3549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до 10 т</w:t>
            </w:r>
          </w:p>
        </w:tc>
        <w:tc>
          <w:tcPr>
            <w:tcW w:w="4134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t>26 м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Категорически запрещается проверять прочность льда ударом ноги! Используйте для этого пешню или палку, которой, двигаясь по льду, непрерывно ударяйте впереди себя несколько раз в одно и то же место. Лед достаточно крепок, е</w:t>
      </w:r>
      <w:r w:rsidRPr="00E10067">
        <w:rPr>
          <w:b/>
          <w:sz w:val="28"/>
          <w:szCs w:val="28"/>
        </w:rPr>
        <w:t>с</w:t>
      </w:r>
      <w:r w:rsidRPr="00E10067">
        <w:rPr>
          <w:b/>
          <w:sz w:val="28"/>
          <w:szCs w:val="28"/>
        </w:rPr>
        <w:t>ли вода не покажется после двух-трех ударов.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36" name="Рисунок 36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716395" cy="4603750"/>
            <wp:effectExtent l="0" t="0" r="8255" b="6350"/>
            <wp:docPr id="35" name="Рисунок 35" descr="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34" name="Рисунок 34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59475" cy="8723630"/>
            <wp:effectExtent l="0" t="0" r="3175" b="1270"/>
            <wp:docPr id="33" name="Рисунок 33" descr="vnimanie-opasnyy-le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nimanie-opasnyy-led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72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32" name="Рисунок 32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Признаками опасных участков льда являются: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места, покрытые толстым слоем снега;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места с быстрым течением и под мостами;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места, где вмерзли кусты, камыши либо посторонние предметы;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места, куда стекают теплая вода или промышленные отходы, где выходят грунтовые воды и имеются промоины.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Безопасным от провала является прозрачный лед зеленоватого или синеватого оттенка.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9D7169" w:rsidRPr="00E10067" w:rsidRDefault="009D7169" w:rsidP="009D7169">
      <w:pPr>
        <w:jc w:val="center"/>
        <w:rPr>
          <w:b/>
          <w:sz w:val="28"/>
          <w:szCs w:val="28"/>
        </w:rPr>
      </w:pPr>
      <w:r w:rsidRPr="00E10067">
        <w:rPr>
          <w:b/>
          <w:caps/>
          <w:spacing w:val="20"/>
        </w:rPr>
        <w:t>Запомните признаки непрочного льда!</w:t>
      </w:r>
    </w:p>
    <w:tbl>
      <w:tblPr>
        <w:tblpPr w:leftFromText="180" w:rightFromText="180" w:vertAnchor="text" w:horzAnchor="margin" w:tblpY="-274"/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</w:rPr>
            </w:pPr>
            <w:r>
              <w:rPr>
                <w:b/>
                <w:caps/>
                <w:noProof/>
                <w:spacing w:val="20"/>
              </w:rPr>
              <w:drawing>
                <wp:inline distT="0" distB="0" distL="0" distR="0">
                  <wp:extent cx="504190" cy="441325"/>
                  <wp:effectExtent l="0" t="0" r="0" b="0"/>
                  <wp:docPr id="31" name="Рисунок 3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</w:rPr>
            </w:pPr>
            <w:r w:rsidRPr="00E10067">
              <w:rPr>
                <w:b/>
                <w:caps/>
                <w:spacing w:val="20"/>
              </w:rPr>
              <w:t xml:space="preserve">ГИМС МЧС </w:t>
            </w:r>
            <w:r w:rsidRPr="00E10067">
              <w:rPr>
                <w:b/>
                <w:spacing w:val="20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719320" cy="3068955"/>
            <wp:effectExtent l="0" t="0" r="5080" b="0"/>
            <wp:docPr id="30" name="Рисунок 30" descr="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1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jc w:val="center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29" name="Рисунок 29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719320" cy="3237230"/>
            <wp:effectExtent l="0" t="0" r="5080" b="1270"/>
            <wp:docPr id="28" name="Рисунок 28" descr="pamy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myat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27" name="Рисунок 27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9235" cy="4750435"/>
            <wp:effectExtent l="0" t="0" r="0" b="0"/>
            <wp:docPr id="26" name="Рисунок 26" descr="chto-sdelat-chtoby-mechta-ispolnilas-1921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hto-sdelat-chtoby-mechta-ispolnilas-1921-smal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35" cy="47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25" name="Рисунок 25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Если вы провалились в холодную воду: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не теряйте самообладания и не поддавайтесь панике;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стабилизируйте дыхание, не допускайте бесп</w:t>
      </w:r>
      <w:r w:rsidRPr="00E10067">
        <w:rPr>
          <w:b/>
          <w:sz w:val="28"/>
          <w:szCs w:val="28"/>
        </w:rPr>
        <w:t>о</w:t>
      </w:r>
      <w:r w:rsidRPr="00E10067">
        <w:rPr>
          <w:b/>
          <w:sz w:val="28"/>
          <w:szCs w:val="28"/>
        </w:rPr>
        <w:t xml:space="preserve">рядочных движений </w:t>
      </w:r>
      <w:r w:rsidRPr="00E10067">
        <w:rPr>
          <w:b/>
          <w:bCs/>
          <w:sz w:val="28"/>
          <w:szCs w:val="28"/>
        </w:rPr>
        <w:t xml:space="preserve">и не </w:t>
      </w:r>
      <w:r w:rsidRPr="00E10067">
        <w:rPr>
          <w:b/>
          <w:sz w:val="28"/>
          <w:szCs w:val="28"/>
        </w:rPr>
        <w:t>наваливайтесь всей тяжестью тела на тонкую кромку льда;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освободитесь от обуви;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постарайтесь оп</w:t>
      </w:r>
      <w:r w:rsidRPr="00E10067">
        <w:rPr>
          <w:b/>
          <w:sz w:val="28"/>
          <w:szCs w:val="28"/>
        </w:rPr>
        <w:t>е</w:t>
      </w:r>
      <w:r w:rsidRPr="00E10067">
        <w:rPr>
          <w:b/>
          <w:sz w:val="28"/>
          <w:szCs w:val="28"/>
        </w:rPr>
        <w:t>реться локтями о лед и перевести тело в горизонтальное положение;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осторожно в</w:t>
      </w:r>
      <w:r w:rsidRPr="00E10067">
        <w:rPr>
          <w:b/>
          <w:sz w:val="28"/>
          <w:szCs w:val="28"/>
        </w:rPr>
        <w:t>ы</w:t>
      </w:r>
      <w:r w:rsidRPr="00E10067">
        <w:rPr>
          <w:b/>
          <w:sz w:val="28"/>
          <w:szCs w:val="28"/>
        </w:rPr>
        <w:t>тащите на лед ногу, расположенную ближе к кромке, наклонитесь в ту же сторону и, перекатившись на лед, вытащите из воды вторую ногу;</w:t>
      </w:r>
    </w:p>
    <w:p w:rsidR="009D7169" w:rsidRPr="00E10067" w:rsidRDefault="009D7169" w:rsidP="009D7169">
      <w:pPr>
        <w:ind w:firstLine="709"/>
        <w:jc w:val="both"/>
        <w:rPr>
          <w:b/>
          <w:i/>
          <w:iCs/>
          <w:sz w:val="28"/>
          <w:szCs w:val="28"/>
        </w:rPr>
      </w:pPr>
      <w:r w:rsidRPr="00E10067">
        <w:rPr>
          <w:b/>
          <w:sz w:val="28"/>
          <w:szCs w:val="28"/>
        </w:rPr>
        <w:t>– не вставая, без резких движений отползите как можно дальше от опасного места в ту сторону – откуда пришли</w:t>
      </w:r>
      <w:r w:rsidRPr="00E10067">
        <w:rPr>
          <w:b/>
          <w:i/>
          <w:iCs/>
          <w:sz w:val="28"/>
          <w:szCs w:val="28"/>
        </w:rPr>
        <w:t>.</w:t>
      </w:r>
    </w:p>
    <w:p w:rsidR="009D7169" w:rsidRPr="00E10067" w:rsidRDefault="009D7169" w:rsidP="009D7169">
      <w:pPr>
        <w:ind w:firstLine="709"/>
        <w:jc w:val="both"/>
        <w:rPr>
          <w:b/>
          <w:i/>
          <w:iCs/>
        </w:rPr>
      </w:pPr>
      <w:r w:rsidRPr="00E10067">
        <w:rPr>
          <w:b/>
          <w:i/>
          <w:iCs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24" name="Рисунок 24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11595" cy="4456430"/>
            <wp:effectExtent l="0" t="0" r="8255" b="1270"/>
            <wp:docPr id="23" name="Рисунок 23" descr="l-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-d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jc w:val="center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22" name="Рисунок 22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Увидев человека, провалившегося под лед: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немедленно сообщите о месте происшествия по номеру «112» и позовите на помощь людей;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вооружитесь простейшим спасательным средством – длинной палкой, доской, шестом или веревкой. Можно связать воедино шарфы, ремни или одежду;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ползком двигайтесь по направлению к полынье, широко расставляя при этом руки и ноги и толкая перед собою спасательные средства;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остановитесь от находящегося в воде человека в нескольких метрах, бросьте ему веревку, край одежды, подайте палку или шест;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осторожно вытащите пострадавшего на лед, и вместе ползком выбирайтесь из опасной зоны;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ползите в ту сторону – откуда пришли;</w:t>
      </w:r>
    </w:p>
    <w:p w:rsidR="009D7169" w:rsidRPr="00E10067" w:rsidRDefault="009D7169" w:rsidP="009D7169">
      <w:pPr>
        <w:ind w:firstLine="720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доставьте пострадавшего в теплое место и, при необходимости, вызовите врача.</w:t>
      </w:r>
    </w:p>
    <w:p w:rsidR="009D7169" w:rsidRPr="00E10067" w:rsidRDefault="009D7169" w:rsidP="009D7169">
      <w:pPr>
        <w:ind w:firstLine="720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21" name="Рисунок 2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ind w:firstLine="70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530090" cy="5654675"/>
            <wp:effectExtent l="0" t="0" r="3810" b="3175"/>
            <wp:docPr id="20" name="Рисунок 20" descr="1423507763_mchs3__kop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423507763_mchs3__kopi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19" name="Рисунок 19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Пребывание более 20 минут в воде при температуре +5</w:t>
      </w:r>
      <w:r w:rsidRPr="00E10067">
        <w:rPr>
          <w:b/>
          <w:vertAlign w:val="superscript"/>
        </w:rPr>
        <w:t>0</w:t>
      </w:r>
      <w:r w:rsidRPr="00E10067">
        <w:rPr>
          <w:b/>
        </w:rPr>
        <w:t>С опасно для жизни! Ребенок в холодной воде через 15-20 минут теряет сознание и может погибнуть.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Если пострадавший в сознании (легкая форма гипотермии), его необходимо переодеть в сухую одежду и дать горячего и сладкого питья.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Если пострадавший без сознания (тяжелая форма гипотермии), необходимо: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поместить его в теплое помещение;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сменить одежду на сухую, стараясь не тревожить пострадавшего;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положить пострадавшего на твердую ровную поверхность лицом вверх;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при необходимости сделать иску</w:t>
      </w:r>
      <w:r w:rsidRPr="00E10067">
        <w:rPr>
          <w:b/>
        </w:rPr>
        <w:t>с</w:t>
      </w:r>
      <w:r w:rsidRPr="00E10067">
        <w:rPr>
          <w:b/>
        </w:rPr>
        <w:t>ственное дыхание;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– согреть пострадавшего, прикладывая к голове, шее, груди и животу полотенца, предварительно опущенные в горячую воду (70</w:t>
      </w:r>
      <w:r w:rsidRPr="00E10067">
        <w:rPr>
          <w:b/>
        </w:rPr>
        <w:sym w:font="Symbol" w:char="F0B0"/>
      </w:r>
      <w:r w:rsidRPr="00E10067">
        <w:rPr>
          <w:b/>
        </w:rPr>
        <w:t>С) или согревать пострадавшего т</w:t>
      </w:r>
      <w:r w:rsidRPr="00E10067">
        <w:rPr>
          <w:b/>
        </w:rPr>
        <w:t>е</w:t>
      </w:r>
      <w:r w:rsidRPr="00E10067">
        <w:rPr>
          <w:b/>
        </w:rPr>
        <w:t>плом своего тела, плотно к нему прижимаясь (оба должны быть закутаны в одеяло).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Запрещается давать пострадавшему спиртное, массировать или растирать его, помещать п</w:t>
      </w:r>
      <w:r w:rsidRPr="00E10067">
        <w:rPr>
          <w:b/>
        </w:rPr>
        <w:t>о</w:t>
      </w:r>
      <w:r w:rsidRPr="00E10067">
        <w:rPr>
          <w:b/>
        </w:rPr>
        <w:t>страдавшего в горячую воду или согревать конечности.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После оказания доврачебной помощи пострадавшего необходимо срочно до</w:t>
      </w:r>
      <w:r w:rsidRPr="00E10067">
        <w:rPr>
          <w:b/>
        </w:rPr>
        <w:t>с</w:t>
      </w:r>
      <w:r w:rsidRPr="00E10067">
        <w:rPr>
          <w:b/>
        </w:rPr>
        <w:t>тавить в ближайшее лечебное учреждение.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18" name="Рисунок 18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spacing w:after="120"/>
        <w:jc w:val="center"/>
        <w:rPr>
          <w:b/>
          <w:spacing w:val="20"/>
          <w:sz w:val="28"/>
          <w:szCs w:val="28"/>
        </w:rPr>
      </w:pPr>
      <w:r w:rsidRPr="00E10067">
        <w:rPr>
          <w:b/>
          <w:spacing w:val="20"/>
          <w:sz w:val="28"/>
          <w:szCs w:val="28"/>
        </w:rPr>
        <w:t>Родители, не оставляйте детей без присмотра!</w:t>
      </w:r>
    </w:p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53505" cy="8891905"/>
            <wp:effectExtent l="0" t="0" r="4445" b="4445"/>
            <wp:docPr id="17" name="Рисунок 17" descr="v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od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889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lastRenderedPageBreak/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16" name="Рисунок 16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274435" cy="8870950"/>
            <wp:effectExtent l="0" t="0" r="0" b="6350"/>
            <wp:docPr id="15" name="Рисунок 15" descr="lis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ist_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88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14" name="Рисунок 14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Опасно кататься на коньках на льду водных объектов вне площадок, отвечающих следующим требованиям: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 xml:space="preserve">1. Площадка расположена </w:t>
      </w:r>
      <w:proofErr w:type="gramStart"/>
      <w:r w:rsidRPr="00E10067">
        <w:rPr>
          <w:b/>
        </w:rPr>
        <w:t>в месте</w:t>
      </w:r>
      <w:proofErr w:type="gramEnd"/>
      <w:r w:rsidRPr="00E10067">
        <w:rPr>
          <w:b/>
        </w:rPr>
        <w:t xml:space="preserve"> с наименьшей гл</w:t>
      </w:r>
      <w:r w:rsidRPr="00E10067">
        <w:rPr>
          <w:b/>
        </w:rPr>
        <w:t>у</w:t>
      </w:r>
      <w:r w:rsidRPr="00E10067">
        <w:rPr>
          <w:b/>
        </w:rPr>
        <w:t>биной, слабым течением и при отсутствии поблизости выхода грунтовых вод.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2. Площадка имеет ровную, гладкую поверхность.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3. Толщина льда составляет не менее 25 см.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13" name="Рисунок 13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223510" cy="727329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9D7169" w:rsidRPr="00E10067" w:rsidRDefault="009D7169" w:rsidP="009D7169">
      <w:pPr>
        <w:jc w:val="center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11" name="Рисунок 1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Опасно выходить на лыжах на лед вне проложенной лыжни.</w:t>
      </w:r>
    </w:p>
    <w:p w:rsidR="009D7169" w:rsidRPr="00E10067" w:rsidRDefault="009D7169" w:rsidP="009D7169">
      <w:pPr>
        <w:ind w:firstLine="709"/>
        <w:jc w:val="both"/>
        <w:rPr>
          <w:b/>
        </w:rPr>
      </w:pPr>
      <w:proofErr w:type="gramStart"/>
      <w:r w:rsidRPr="00E10067">
        <w:rPr>
          <w:b/>
        </w:rPr>
        <w:t>Избегайте лыжных прогулок по льду в одиночку, а при движении группой соблюдайте расстояние между идущими 5-6 метров и такой же интервал при встречном движении.</w:t>
      </w:r>
      <w:proofErr w:type="gramEnd"/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При движении на лыжах вне проторенных троп, предварительно снимите с кистей петли лыжных палок. Если у Вас на плече рюкзак, снимите с одного плеча лямку. Набл</w:t>
      </w:r>
      <w:r w:rsidRPr="00E10067">
        <w:rPr>
          <w:b/>
        </w:rPr>
        <w:t>ю</w:t>
      </w:r>
      <w:r w:rsidRPr="00E10067">
        <w:rPr>
          <w:b/>
        </w:rPr>
        <w:t>дая за характером ледяного поля, время от времени проверяйте про</w:t>
      </w:r>
      <w:r w:rsidRPr="00E10067">
        <w:rPr>
          <w:b/>
        </w:rPr>
        <w:t>ч</w:t>
      </w:r>
      <w:r w:rsidRPr="00E10067">
        <w:rPr>
          <w:b/>
        </w:rPr>
        <w:t>ность льда ударами палок.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4. Площадка оборудована простейшими спасател</w:t>
      </w:r>
      <w:r w:rsidRPr="00E10067">
        <w:rPr>
          <w:b/>
        </w:rPr>
        <w:t>ь</w:t>
      </w:r>
      <w:r w:rsidRPr="00E10067">
        <w:rPr>
          <w:b/>
        </w:rPr>
        <w:t>ными средствами.</w:t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10" name="Рисунок 10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pacing w:val="20"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</w:t>
            </w:r>
          </w:p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pacing w:val="20"/>
                <w:sz w:val="28"/>
                <w:szCs w:val="28"/>
              </w:rPr>
              <w:t>признаки опасного льда!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380990" cy="4036060"/>
            <wp:effectExtent l="0" t="0" r="0" b="2540"/>
            <wp:docPr id="9" name="Рисунок 9" descr="Bezopasnost-na-ld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ezopasnost-na-ldu_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8" name="Рисунок 8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Чрезвычайно опасно ловить рыбу на осеннем и весеннем льду, так как он в несколько раз слабее зимнего!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Прочность льда одинаковой толщины при температуре 0</w:t>
      </w:r>
      <w:r w:rsidRPr="00E10067">
        <w:rPr>
          <w:b/>
          <w:vertAlign w:val="superscript"/>
        </w:rPr>
        <w:t>0</w:t>
      </w:r>
      <w:r w:rsidRPr="00E10067">
        <w:rPr>
          <w:b/>
        </w:rPr>
        <w:t>С в 10-12 раз слабее, чем при температуре –5</w:t>
      </w:r>
      <w:r w:rsidRPr="00E10067">
        <w:rPr>
          <w:b/>
          <w:vertAlign w:val="superscript"/>
        </w:rPr>
        <w:t>0</w:t>
      </w:r>
      <w:r w:rsidRPr="00E10067">
        <w:rPr>
          <w:b/>
        </w:rPr>
        <w:t>С.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Помните! Лед толщиной 7 см выдерживает нагрузку одного человека, 10 см – двух рядом стоящих, 14 см – семерых стоящих рядом людей.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Выходя на зимнюю рыбалку, имейте при себе сменную одежду и спасательные средства, например, шнур длиной 12-15 метров с грузом 400</w:t>
      </w:r>
      <w:r w:rsidRPr="00E10067">
        <w:rPr>
          <w:b/>
        </w:rPr>
        <w:noBreakHyphen/>
        <w:t>500 г на одном конце и петлей на другом.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t>Во избежание отравления углекислым газом и дымом не используйте для обогрева открытый огонь в замкнутом, ограниченном пространстве.</w:t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7" name="Рисунок 7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напоминает!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926580" cy="8324215"/>
            <wp:effectExtent l="0" t="0" r="7620" b="635"/>
            <wp:docPr id="6" name="Рисунок 6" descr="46232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62327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8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190" cy="441325"/>
                  <wp:effectExtent l="0" t="0" r="0" b="0"/>
                  <wp:docPr id="5" name="Рисунок 5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На подледной рыбалке запрещается: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употреблять алкогольные напитки;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пробивать лунки на ледовых переправах;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скапливаться большими группами на «уловистом» месте;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пробивать много лунок на ограниченной площади;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 xml:space="preserve">– находить уже готовую лунку и подрубать ее </w:t>
      </w:r>
      <w:proofErr w:type="spellStart"/>
      <w:proofErr w:type="gramStart"/>
      <w:r w:rsidRPr="00E10067">
        <w:rPr>
          <w:b/>
          <w:sz w:val="28"/>
          <w:szCs w:val="28"/>
        </w:rPr>
        <w:t>пошире</w:t>
      </w:r>
      <w:proofErr w:type="spellEnd"/>
      <w:proofErr w:type="gramEnd"/>
      <w:r w:rsidRPr="00E10067">
        <w:rPr>
          <w:b/>
          <w:sz w:val="28"/>
          <w:szCs w:val="28"/>
        </w:rPr>
        <w:t>;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  <w:r w:rsidRPr="00E10067">
        <w:rPr>
          <w:b/>
          <w:sz w:val="28"/>
          <w:szCs w:val="28"/>
        </w:rPr>
        <w:t>– располагаться у края льда, рядом с промоинами.</w:t>
      </w:r>
    </w:p>
    <w:p w:rsidR="009D7169" w:rsidRPr="00E10067" w:rsidRDefault="009D7169" w:rsidP="009D7169">
      <w:pPr>
        <w:ind w:firstLine="709"/>
        <w:jc w:val="both"/>
        <w:rPr>
          <w:b/>
          <w:sz w:val="28"/>
          <w:szCs w:val="28"/>
        </w:rPr>
      </w:pPr>
    </w:p>
    <w:p w:rsidR="009D7169" w:rsidRPr="00E10067" w:rsidRDefault="009D7169" w:rsidP="009D7169">
      <w:pPr>
        <w:jc w:val="center"/>
        <w:rPr>
          <w:b/>
        </w:rPr>
      </w:pPr>
    </w:p>
    <w:p w:rsidR="009D7169" w:rsidRPr="00E10067" w:rsidRDefault="009D7169" w:rsidP="009D7169">
      <w:pPr>
        <w:ind w:firstLine="709"/>
        <w:jc w:val="both"/>
        <w:rPr>
          <w:b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4" name="Рисунок 4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16980" cy="4130675"/>
            <wp:effectExtent l="0" t="0" r="7620" b="3175"/>
            <wp:docPr id="3" name="Рисунок 3" descr="Zimnee_vrem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Zimnee_vremy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jc w:val="center"/>
        <w:rPr>
          <w:b/>
        </w:rPr>
      </w:pPr>
      <w:r w:rsidRPr="00E10067">
        <w:rPr>
          <w:b/>
        </w:rPr>
        <w:br w:type="page"/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1008"/>
        <w:gridCol w:w="9540"/>
      </w:tblGrid>
      <w:tr w:rsidR="009D7169" w:rsidRPr="00E10067" w:rsidTr="008D48CB">
        <w:tc>
          <w:tcPr>
            <w:tcW w:w="1008" w:type="dxa"/>
            <w:vAlign w:val="center"/>
          </w:tcPr>
          <w:p w:rsidR="009D7169" w:rsidRPr="00E10067" w:rsidRDefault="009D7169" w:rsidP="008D48CB">
            <w:pPr>
              <w:ind w:left="-112" w:right="-106"/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sz w:val="28"/>
                <w:szCs w:val="28"/>
              </w:rPr>
              <w:lastRenderedPageBreak/>
              <w:br w:type="page"/>
            </w: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190" cy="441325"/>
                  <wp:effectExtent l="0" t="0" r="0" b="0"/>
                  <wp:docPr id="2" name="Рисунок 2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:rsidR="009D7169" w:rsidRPr="00E10067" w:rsidRDefault="009D7169" w:rsidP="008D48CB">
            <w:pPr>
              <w:jc w:val="center"/>
              <w:rPr>
                <w:b/>
                <w:sz w:val="28"/>
                <w:szCs w:val="28"/>
              </w:rPr>
            </w:pPr>
            <w:r w:rsidRPr="00E10067">
              <w:rPr>
                <w:b/>
                <w:caps/>
                <w:spacing w:val="20"/>
                <w:sz w:val="28"/>
                <w:szCs w:val="28"/>
              </w:rPr>
              <w:t xml:space="preserve">ГИМС МЧС </w:t>
            </w:r>
            <w:r w:rsidRPr="00E10067">
              <w:rPr>
                <w:b/>
                <w:spacing w:val="20"/>
                <w:sz w:val="28"/>
                <w:szCs w:val="28"/>
              </w:rPr>
              <w:t>России по Тверской области предупреждает!</w:t>
            </w:r>
          </w:p>
        </w:tc>
      </w:tr>
    </w:tbl>
    <w:p w:rsidR="009D7169" w:rsidRPr="00E10067" w:rsidRDefault="009D7169" w:rsidP="009D716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842125" cy="8324215"/>
            <wp:effectExtent l="0" t="0" r="0" b="635"/>
            <wp:docPr id="1" name="Рисунок 1" descr="info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nfograph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169" w:rsidRPr="00E10067" w:rsidRDefault="009D7169" w:rsidP="009D7169">
      <w:pPr>
        <w:ind w:firstLine="709"/>
        <w:jc w:val="both"/>
        <w:rPr>
          <w:b/>
        </w:rPr>
      </w:pPr>
    </w:p>
    <w:p w:rsidR="008B28B0" w:rsidRDefault="008B28B0">
      <w:bookmarkStart w:id="0" w:name="_GoBack"/>
      <w:bookmarkEnd w:id="0"/>
    </w:p>
    <w:sectPr w:rsidR="008B28B0" w:rsidSect="00900E54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69"/>
    <w:rsid w:val="00005BC9"/>
    <w:rsid w:val="00034EAC"/>
    <w:rsid w:val="00037171"/>
    <w:rsid w:val="00045A91"/>
    <w:rsid w:val="00065ACE"/>
    <w:rsid w:val="0008236A"/>
    <w:rsid w:val="000E4B11"/>
    <w:rsid w:val="000E6956"/>
    <w:rsid w:val="00102FBC"/>
    <w:rsid w:val="001143D5"/>
    <w:rsid w:val="00116F38"/>
    <w:rsid w:val="00127E45"/>
    <w:rsid w:val="0014051D"/>
    <w:rsid w:val="00154549"/>
    <w:rsid w:val="00160548"/>
    <w:rsid w:val="00160C03"/>
    <w:rsid w:val="00176C13"/>
    <w:rsid w:val="001C150E"/>
    <w:rsid w:val="001E01D9"/>
    <w:rsid w:val="001F5BC5"/>
    <w:rsid w:val="0024050E"/>
    <w:rsid w:val="0024722C"/>
    <w:rsid w:val="00263707"/>
    <w:rsid w:val="002A7097"/>
    <w:rsid w:val="002F30E7"/>
    <w:rsid w:val="00314467"/>
    <w:rsid w:val="00321311"/>
    <w:rsid w:val="003424BE"/>
    <w:rsid w:val="00354E09"/>
    <w:rsid w:val="00383B7B"/>
    <w:rsid w:val="00392970"/>
    <w:rsid w:val="00395E43"/>
    <w:rsid w:val="003A44B7"/>
    <w:rsid w:val="003B1D7D"/>
    <w:rsid w:val="004033B2"/>
    <w:rsid w:val="0043645F"/>
    <w:rsid w:val="00457E88"/>
    <w:rsid w:val="00491C98"/>
    <w:rsid w:val="004D1FC4"/>
    <w:rsid w:val="005274AB"/>
    <w:rsid w:val="0056277A"/>
    <w:rsid w:val="00571269"/>
    <w:rsid w:val="00572A17"/>
    <w:rsid w:val="0059102B"/>
    <w:rsid w:val="005D6EE6"/>
    <w:rsid w:val="0062348F"/>
    <w:rsid w:val="0063559F"/>
    <w:rsid w:val="006459BD"/>
    <w:rsid w:val="006466B4"/>
    <w:rsid w:val="006F7962"/>
    <w:rsid w:val="007119D3"/>
    <w:rsid w:val="00727DA7"/>
    <w:rsid w:val="00730561"/>
    <w:rsid w:val="00753C56"/>
    <w:rsid w:val="00755676"/>
    <w:rsid w:val="007B3618"/>
    <w:rsid w:val="007D6F1F"/>
    <w:rsid w:val="007F429B"/>
    <w:rsid w:val="00822C0A"/>
    <w:rsid w:val="00846572"/>
    <w:rsid w:val="008642D3"/>
    <w:rsid w:val="008B28B0"/>
    <w:rsid w:val="008C2DE5"/>
    <w:rsid w:val="008C3A73"/>
    <w:rsid w:val="008E000F"/>
    <w:rsid w:val="008F2F31"/>
    <w:rsid w:val="00913225"/>
    <w:rsid w:val="0093564C"/>
    <w:rsid w:val="0096214A"/>
    <w:rsid w:val="00977C98"/>
    <w:rsid w:val="009D0D90"/>
    <w:rsid w:val="009D6C29"/>
    <w:rsid w:val="009D7169"/>
    <w:rsid w:val="009F7BB5"/>
    <w:rsid w:val="00A16FB5"/>
    <w:rsid w:val="00A33629"/>
    <w:rsid w:val="00A43784"/>
    <w:rsid w:val="00A448F8"/>
    <w:rsid w:val="00AA5F9B"/>
    <w:rsid w:val="00AA7B56"/>
    <w:rsid w:val="00AC1EC9"/>
    <w:rsid w:val="00AC6AED"/>
    <w:rsid w:val="00AC6BDC"/>
    <w:rsid w:val="00B13672"/>
    <w:rsid w:val="00B548F7"/>
    <w:rsid w:val="00B556CF"/>
    <w:rsid w:val="00BA4D3E"/>
    <w:rsid w:val="00BC7AED"/>
    <w:rsid w:val="00BF7CAF"/>
    <w:rsid w:val="00C308B8"/>
    <w:rsid w:val="00C3129A"/>
    <w:rsid w:val="00C773BF"/>
    <w:rsid w:val="00C95C3F"/>
    <w:rsid w:val="00CB41EC"/>
    <w:rsid w:val="00CD5493"/>
    <w:rsid w:val="00D0526E"/>
    <w:rsid w:val="00D2033A"/>
    <w:rsid w:val="00D4173A"/>
    <w:rsid w:val="00D51ACF"/>
    <w:rsid w:val="00D51DCE"/>
    <w:rsid w:val="00D75894"/>
    <w:rsid w:val="00D92EDA"/>
    <w:rsid w:val="00DA3974"/>
    <w:rsid w:val="00DB2CBB"/>
    <w:rsid w:val="00DC1CC6"/>
    <w:rsid w:val="00E07BC3"/>
    <w:rsid w:val="00E17487"/>
    <w:rsid w:val="00E45563"/>
    <w:rsid w:val="00E8223F"/>
    <w:rsid w:val="00EB23BB"/>
    <w:rsid w:val="00EC1639"/>
    <w:rsid w:val="00F22F6F"/>
    <w:rsid w:val="00F73ACE"/>
    <w:rsid w:val="00FB6419"/>
    <w:rsid w:val="00FE17E8"/>
    <w:rsid w:val="00FE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1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1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6726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2016-11-10T14:52:00Z</dcterms:created>
  <dcterms:modified xsi:type="dcterms:W3CDTF">2016-11-10T14:53:00Z</dcterms:modified>
</cp:coreProperties>
</file>